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5279AEA4">
        <w:trPr>
          <w:trHeight w:val="1030"/>
        </w:trPr>
        <w:tc>
          <w:tcPr>
            <w:tcW w:w="15570" w:type="dxa"/>
            <w:shd w:val="clear" w:color="auto" w:fill="4A66AC" w:themeFill="accent1"/>
          </w:tcPr>
          <w:p w14:paraId="02A009AC" w14:textId="1CA7DB45" w:rsidR="00C76221" w:rsidRDefault="47E4D67A" w:rsidP="47E4D67A">
            <w:pPr>
              <w:pStyle w:val="NoSpacing"/>
              <w:jc w:val="center"/>
              <w:rPr>
                <w:b/>
                <w:bCs/>
                <w:color w:val="FFFFFF" w:themeColor="background1"/>
                <w:sz w:val="44"/>
                <w:szCs w:val="44"/>
              </w:rPr>
            </w:pPr>
            <w:r>
              <w:rPr>
                <w:noProof/>
                <w:lang w:eastAsia="en-GB"/>
              </w:rPr>
              <w:drawing>
                <wp:anchor distT="0" distB="0" distL="114300" distR="114300" simplePos="0" relativeHeight="251654656" behindDoc="1" locked="0" layoutInCell="1" allowOverlap="1" wp14:anchorId="4BB59E05" wp14:editId="6396CE47">
                  <wp:simplePos x="0" y="0"/>
                  <wp:positionH relativeFrom="column">
                    <wp:align>left</wp:align>
                  </wp:positionH>
                  <wp:positionV relativeFrom="paragraph">
                    <wp:posOffset>0</wp:posOffset>
                  </wp:positionV>
                  <wp:extent cx="838200" cy="847725"/>
                  <wp:effectExtent l="0" t="0" r="0" b="0"/>
                  <wp:wrapNone/>
                  <wp:docPr id="1557551341" name="Picture 155755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38200" cy="847725"/>
                          </a:xfrm>
                          <a:prstGeom prst="rect">
                            <a:avLst/>
                          </a:prstGeom>
                        </pic:spPr>
                      </pic:pic>
                    </a:graphicData>
                  </a:graphic>
                  <wp14:sizeRelH relativeFrom="page">
                    <wp14:pctWidth>0</wp14:pctWidth>
                  </wp14:sizeRelH>
                  <wp14:sizeRelV relativeFrom="page">
                    <wp14:pctHeight>0</wp14:pctHeight>
                  </wp14:sizeRelV>
                </wp:anchor>
              </w:drawing>
            </w:r>
            <w:r w:rsidR="00C76221">
              <w:rPr>
                <w:b/>
                <w:bCs/>
                <w:color w:val="FFFFFF" w:themeColor="background1"/>
                <w:sz w:val="44"/>
                <w:szCs w:val="44"/>
              </w:rPr>
              <w:t xml:space="preserve">Wolborough CE Nursery and </w:t>
            </w:r>
            <w:r w:rsidR="1C014B76" w:rsidRPr="47E4D67A">
              <w:rPr>
                <w:b/>
                <w:bCs/>
                <w:color w:val="FFFFFF" w:themeColor="background1"/>
                <w:sz w:val="44"/>
                <w:szCs w:val="44"/>
              </w:rPr>
              <w:t>Primary</w:t>
            </w:r>
            <w:r w:rsidR="7F6FB9C5" w:rsidRPr="47E4D67A">
              <w:rPr>
                <w:b/>
                <w:bCs/>
                <w:color w:val="FFFFFF" w:themeColor="background1"/>
                <w:sz w:val="44"/>
                <w:szCs w:val="44"/>
              </w:rPr>
              <w:t xml:space="preserve"> </w:t>
            </w:r>
            <w:r w:rsidR="00C76221">
              <w:rPr>
                <w:b/>
                <w:bCs/>
                <w:color w:val="FFFFFF" w:themeColor="background1"/>
                <w:sz w:val="44"/>
                <w:szCs w:val="44"/>
              </w:rPr>
              <w:t>School</w:t>
            </w:r>
          </w:p>
          <w:p w14:paraId="3D3F201C" w14:textId="1CFBCACE" w:rsidR="00FA4483" w:rsidRPr="00FF0F70" w:rsidRDefault="717527C8" w:rsidP="47E4D67A">
            <w:pPr>
              <w:pStyle w:val="NoSpacing"/>
              <w:jc w:val="center"/>
              <w:rPr>
                <w:b/>
                <w:bCs/>
                <w:color w:val="FFFFFF" w:themeColor="background1"/>
                <w:sz w:val="44"/>
                <w:szCs w:val="44"/>
              </w:rPr>
            </w:pPr>
            <w:r w:rsidRPr="70FE15FF">
              <w:rPr>
                <w:b/>
                <w:bCs/>
                <w:color w:val="FFFFFF" w:themeColor="background1"/>
                <w:sz w:val="44"/>
                <w:szCs w:val="44"/>
              </w:rPr>
              <w:t>Science</w:t>
            </w:r>
            <w:r w:rsidR="00E751F2" w:rsidRPr="70FE15FF">
              <w:rPr>
                <w:b/>
                <w:bCs/>
                <w:color w:val="FFFFFF" w:themeColor="background1"/>
                <w:sz w:val="44"/>
                <w:szCs w:val="44"/>
              </w:rPr>
              <w:t xml:space="preserve"> Curriculum </w:t>
            </w:r>
            <w:r w:rsidR="00937D67">
              <w:rPr>
                <w:b/>
                <w:bCs/>
                <w:color w:val="FFFFFF" w:themeColor="background1"/>
                <w:sz w:val="44"/>
                <w:szCs w:val="44"/>
              </w:rPr>
              <w:t>Statement</w:t>
            </w:r>
          </w:p>
          <w:p w14:paraId="01F447C5" w14:textId="4D7B0B0A" w:rsidR="5279AEA4" w:rsidRDefault="5279AEA4" w:rsidP="5279AEA4">
            <w:pPr>
              <w:pStyle w:val="NoSpacing"/>
              <w:jc w:val="center"/>
              <w:rPr>
                <w:b/>
                <w:bCs/>
                <w:color w:val="FFFFFF" w:themeColor="background1"/>
                <w:sz w:val="44"/>
                <w:szCs w:val="44"/>
              </w:rPr>
            </w:pPr>
          </w:p>
          <w:p w14:paraId="7E52CE19" w14:textId="03C2E3BE" w:rsidR="5279AEA4" w:rsidRDefault="5279AEA4" w:rsidP="5279AEA4">
            <w:pPr>
              <w:pStyle w:val="NoSpacing"/>
              <w:jc w:val="center"/>
              <w:rPr>
                <w:b/>
                <w:bCs/>
                <w:color w:val="FFFFFF" w:themeColor="background1"/>
                <w:sz w:val="44"/>
                <w:szCs w:val="44"/>
              </w:rPr>
            </w:pPr>
          </w:p>
          <w:p w14:paraId="1717C2F6" w14:textId="77777777" w:rsidR="000F72A5" w:rsidRDefault="5623AE27" w:rsidP="27DCD1D3">
            <w:pPr>
              <w:spacing w:line="257" w:lineRule="auto"/>
              <w:jc w:val="center"/>
              <w:rPr>
                <w:rFonts w:ascii="Calibri" w:eastAsia="Calibri" w:hAnsi="Calibri" w:cs="Calibri"/>
                <w:b/>
                <w:bCs/>
                <w:color w:val="FFFFFF" w:themeColor="background1"/>
                <w:sz w:val="28"/>
                <w:szCs w:val="28"/>
              </w:rPr>
            </w:pPr>
            <w:r w:rsidRPr="00937D67">
              <w:rPr>
                <w:rFonts w:ascii="Calibri" w:eastAsia="Calibri" w:hAnsi="Calibri" w:cs="Calibri"/>
                <w:b/>
                <w:bCs/>
                <w:color w:val="FFFFFF" w:themeColor="background1"/>
                <w:sz w:val="28"/>
                <w:szCs w:val="28"/>
              </w:rPr>
              <w:t xml:space="preserve">Our Curriculum statements are designed to be used as a supportive tool to plan teaching and learning across our school.  </w:t>
            </w:r>
          </w:p>
          <w:p w14:paraId="2B6B518E" w14:textId="6EA11EBC" w:rsidR="00FA4483" w:rsidRPr="00937D67" w:rsidRDefault="5623AE27" w:rsidP="27DCD1D3">
            <w:pPr>
              <w:spacing w:line="257" w:lineRule="auto"/>
              <w:jc w:val="center"/>
              <w:rPr>
                <w:b/>
                <w:bCs/>
                <w:color w:val="FFFFFF" w:themeColor="background1"/>
                <w:sz w:val="28"/>
                <w:szCs w:val="28"/>
              </w:rPr>
            </w:pPr>
            <w:r w:rsidRPr="00937D67">
              <w:rPr>
                <w:rFonts w:ascii="Calibri" w:eastAsia="Calibri" w:hAnsi="Calibri" w:cs="Calibri"/>
                <w:b/>
                <w:bCs/>
                <w:color w:val="FFFFFF" w:themeColor="background1"/>
                <w:sz w:val="28"/>
                <w:szCs w:val="28"/>
              </w:rPr>
              <w:t>The key skills are derived from the National Curriculum and spilt into individual year groups to support a progressiv</w:t>
            </w:r>
            <w:r w:rsidR="00C76221">
              <w:rPr>
                <w:rFonts w:ascii="Calibri" w:eastAsia="Calibri" w:hAnsi="Calibri" w:cs="Calibri"/>
                <w:b/>
                <w:bCs/>
                <w:color w:val="FFFFFF" w:themeColor="background1"/>
                <w:sz w:val="28"/>
                <w:szCs w:val="28"/>
              </w:rPr>
              <w:t>e approach</w:t>
            </w:r>
            <w:r w:rsidRPr="00937D67">
              <w:rPr>
                <w:rFonts w:ascii="Calibri" w:eastAsia="Calibri" w:hAnsi="Calibri" w:cs="Calibri"/>
                <w:b/>
                <w:bCs/>
                <w:color w:val="FFFFFF" w:themeColor="background1"/>
                <w:sz w:val="28"/>
                <w:szCs w:val="28"/>
              </w:rPr>
              <w:t xml:space="preserve">.  </w:t>
            </w:r>
          </w:p>
          <w:p w14:paraId="6A446F29" w14:textId="7E791BC7" w:rsidR="00FA4483" w:rsidRPr="00FF0F70" w:rsidRDefault="00FA4483" w:rsidP="27FA109B">
            <w:pPr>
              <w:pStyle w:val="NoSpacing"/>
              <w:jc w:val="center"/>
              <w:rPr>
                <w:b/>
                <w:bCs/>
                <w:color w:val="FFFFFF" w:themeColor="background1"/>
                <w:sz w:val="44"/>
                <w:szCs w:val="44"/>
              </w:rPr>
            </w:pPr>
          </w:p>
        </w:tc>
      </w:tr>
      <w:tr w:rsidR="00621F33" w:rsidRPr="00C46E7D" w14:paraId="59296DB6" w14:textId="77777777" w:rsidTr="5279AEA4">
        <w:trPr>
          <w:trHeight w:val="2005"/>
        </w:trPr>
        <w:tc>
          <w:tcPr>
            <w:tcW w:w="15570" w:type="dxa"/>
          </w:tcPr>
          <w:p w14:paraId="22EFB44F" w14:textId="0311B93C" w:rsidR="00BD29BE" w:rsidRDefault="00BD29BE" w:rsidP="00BD29BE">
            <w:pPr>
              <w:rPr>
                <w:rFonts w:asciiTheme="minorHAnsi" w:hAnsiTheme="minorHAnsi" w:cstheme="minorHAnsi"/>
              </w:rPr>
            </w:pPr>
            <w:r w:rsidRPr="00FF0F70">
              <w:rPr>
                <w:rFonts w:asciiTheme="minorHAnsi" w:hAnsiTheme="minorHAnsi" w:cstheme="minorHAnsi"/>
              </w:rPr>
              <w:t>We believe tha</w:t>
            </w:r>
            <w:r w:rsidR="00FF0F70">
              <w:rPr>
                <w:rFonts w:asciiTheme="minorHAnsi" w:hAnsiTheme="minorHAnsi" w:cstheme="minorHAnsi"/>
              </w:rPr>
              <w:t xml:space="preserve">t </w:t>
            </w:r>
            <w:r w:rsidRPr="00FF0F70">
              <w:rPr>
                <w:rFonts w:asciiTheme="minorHAnsi" w:hAnsiTheme="minorHAnsi" w:cstheme="minorHAnsi"/>
              </w:rPr>
              <w:t>Science permeates every aspect of our lives, from the technology we use on a daily basis to the natural world around us that sustains life on earth. Igniting children’s curiosity and passion to question and deepen their knowledge and understanding is central to our role as Science leaders. We believe that through Science, we can support the development of problem solving, critical thinking, evaluating and communicating that can be applied to the everyday challenges they face. We believe that igniting a passion in Science will give children the tools they need to discuss and debate global issues that will impact their lives and prepare them for a changing future.</w:t>
            </w:r>
          </w:p>
          <w:p w14:paraId="588A13FC" w14:textId="77777777" w:rsidR="00FF0F70" w:rsidRPr="00FF0F70" w:rsidRDefault="00FF0F70" w:rsidP="00BD29BE">
            <w:pPr>
              <w:rPr>
                <w:rFonts w:asciiTheme="minorHAnsi" w:hAnsiTheme="minorHAnsi" w:cstheme="minorHAnsi"/>
              </w:rPr>
            </w:pPr>
          </w:p>
          <w:p w14:paraId="60E501A8" w14:textId="442D7EC4" w:rsidR="00BD29BE" w:rsidRPr="00FF0F70" w:rsidRDefault="00BD29BE" w:rsidP="00BD29BE">
            <w:pPr>
              <w:rPr>
                <w:rFonts w:asciiTheme="minorHAnsi" w:hAnsiTheme="minorHAnsi" w:cstheme="minorHAnsi"/>
              </w:rPr>
            </w:pPr>
            <w:r w:rsidRPr="00FF0F70">
              <w:rPr>
                <w:rFonts w:asciiTheme="minorHAnsi" w:hAnsiTheme="minorHAnsi" w:cstheme="minorHAnsi"/>
              </w:rPr>
              <w:t>We believe that our lessons should be rooted in exploration and development of ideas from one lesson to the next</w:t>
            </w:r>
            <w:r w:rsidR="00FF0F70">
              <w:rPr>
                <w:rFonts w:asciiTheme="minorHAnsi" w:hAnsiTheme="minorHAnsi" w:cstheme="minorHAnsi"/>
              </w:rPr>
              <w:t>,</w:t>
            </w:r>
            <w:r w:rsidRPr="00FF0F70">
              <w:rPr>
                <w:rFonts w:asciiTheme="minorHAnsi" w:hAnsiTheme="minorHAnsi"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 </w:t>
            </w:r>
          </w:p>
          <w:p w14:paraId="2B4D8D10" w14:textId="5414216B" w:rsidR="006D3954" w:rsidRPr="00FF0F70" w:rsidRDefault="006D3954" w:rsidP="006D76AC">
            <w:pPr>
              <w:pStyle w:val="TableTitle"/>
              <w:rPr>
                <w:rFonts w:asciiTheme="minorHAnsi" w:hAnsiTheme="minorHAnsi" w:cstheme="minorHAnsi"/>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15583" w:type="dxa"/>
        <w:tblInd w:w="-1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3"/>
        <w:gridCol w:w="1532"/>
        <w:gridCol w:w="1716"/>
        <w:gridCol w:w="236"/>
        <w:gridCol w:w="1455"/>
        <w:gridCol w:w="251"/>
        <w:gridCol w:w="1626"/>
        <w:gridCol w:w="236"/>
        <w:gridCol w:w="1710"/>
        <w:gridCol w:w="1618"/>
        <w:gridCol w:w="212"/>
        <w:gridCol w:w="842"/>
        <w:gridCol w:w="2938"/>
        <w:gridCol w:w="1198"/>
      </w:tblGrid>
      <w:tr w:rsidR="006B4A94" w:rsidRPr="00C46E7D" w14:paraId="49EB36A3" w14:textId="77777777" w:rsidTr="000522FA">
        <w:trPr>
          <w:gridBefore w:val="1"/>
          <w:wBefore w:w="13" w:type="dxa"/>
          <w:trHeight w:val="381"/>
        </w:trPr>
        <w:tc>
          <w:tcPr>
            <w:tcW w:w="15570" w:type="dxa"/>
            <w:gridSpan w:val="13"/>
            <w:tcBorders>
              <w:top w:val="single" w:sz="4" w:space="0" w:color="000000" w:themeColor="text1"/>
              <w:bottom w:val="single" w:sz="4" w:space="0" w:color="000000" w:themeColor="text1"/>
            </w:tcBorders>
            <w:shd w:val="clear" w:color="auto" w:fill="798FC5"/>
          </w:tcPr>
          <w:p w14:paraId="5D309CE1" w14:textId="46581399" w:rsidR="006D3954" w:rsidRPr="00FF0F70" w:rsidRDefault="006D3954" w:rsidP="5F11BA00">
            <w:pPr>
              <w:rPr>
                <w:rFonts w:asciiTheme="minorHAnsi" w:hAnsiTheme="minorHAnsi" w:cstheme="minorHAnsi"/>
                <w:b/>
              </w:rPr>
            </w:pPr>
            <w:r w:rsidRPr="00FF0F70">
              <w:rPr>
                <w:rFonts w:asciiTheme="minorHAnsi" w:hAnsiTheme="minorHAnsi" w:cstheme="minorHAnsi"/>
                <w:b/>
              </w:rPr>
              <w:t>Vocabulary</w:t>
            </w:r>
          </w:p>
          <w:p w14:paraId="3BF4AC19" w14:textId="77777777" w:rsidR="001307D2" w:rsidRPr="00FF0F70" w:rsidRDefault="001307D2" w:rsidP="5F11BA00">
            <w:pPr>
              <w:rPr>
                <w:rFonts w:asciiTheme="minorHAnsi" w:hAnsiTheme="minorHAnsi" w:cstheme="minorHAnsi"/>
                <w:b/>
              </w:rPr>
            </w:pPr>
          </w:p>
          <w:p w14:paraId="234A2918" w14:textId="6096CD49" w:rsidR="006B4A94" w:rsidRPr="00FF0F70" w:rsidRDefault="5B0010E9" w:rsidP="0A80307B">
            <w:pPr>
              <w:rPr>
                <w:rFonts w:asciiTheme="minorHAnsi" w:eastAsia="Arial" w:hAnsiTheme="minorHAnsi" w:cstheme="minorHAnsi"/>
                <w:color w:val="000000" w:themeColor="text1"/>
              </w:rPr>
            </w:pPr>
            <w:r w:rsidRPr="00FF0F70">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000522FA">
        <w:trPr>
          <w:gridBefore w:val="1"/>
          <w:wBefore w:w="13" w:type="dxa"/>
        </w:trPr>
        <w:tc>
          <w:tcPr>
            <w:tcW w:w="15570" w:type="dxa"/>
            <w:gridSpan w:val="13"/>
            <w:tcBorders>
              <w:top w:val="single" w:sz="4" w:space="0" w:color="000000" w:themeColor="text1"/>
              <w:bottom w:val="single" w:sz="4" w:space="0" w:color="000000" w:themeColor="text1"/>
            </w:tcBorders>
            <w:shd w:val="clear" w:color="auto" w:fill="FFFFFF" w:themeFill="background1"/>
          </w:tcPr>
          <w:p w14:paraId="725E20B4" w14:textId="78082E9A" w:rsidR="0049225C" w:rsidRDefault="0049225C" w:rsidP="70FE15FF">
            <w:pPr>
              <w:rPr>
                <w:rFonts w:ascii="Calibri" w:eastAsia="Calibri" w:hAnsi="Calibri" w:cs="Calibri"/>
                <w:b/>
                <w:bCs/>
                <w:color w:val="000000" w:themeColor="text1"/>
                <w:highlight w:val="yellow"/>
              </w:rPr>
            </w:pPr>
          </w:p>
          <w:p w14:paraId="6CF0C75F" w14:textId="6C1D8A69" w:rsidR="004F64C4" w:rsidRDefault="004F64C4" w:rsidP="70FE15FF">
            <w:pPr>
              <w:rPr>
                <w:rFonts w:ascii="Calibri" w:eastAsia="Calibri" w:hAnsi="Calibri" w:cs="Calibri"/>
                <w:b/>
                <w:bCs/>
                <w:color w:val="000000" w:themeColor="text1"/>
                <w:highlight w:val="yellow"/>
              </w:rPr>
            </w:pPr>
          </w:p>
          <w:p w14:paraId="4453C492" w14:textId="5CA8FA91" w:rsidR="004F64C4" w:rsidRDefault="004F64C4" w:rsidP="70FE15FF">
            <w:pPr>
              <w:rPr>
                <w:rFonts w:ascii="Calibri" w:eastAsia="Calibri" w:hAnsi="Calibri" w:cs="Calibri"/>
                <w:b/>
                <w:bCs/>
                <w:color w:val="000000" w:themeColor="text1"/>
                <w:highlight w:val="yellow"/>
              </w:rPr>
            </w:pPr>
          </w:p>
          <w:p w14:paraId="59A16B3C" w14:textId="209BBF7B" w:rsidR="004F64C4" w:rsidRDefault="004F64C4" w:rsidP="70FE15FF">
            <w:pPr>
              <w:rPr>
                <w:rFonts w:ascii="Calibri" w:eastAsia="Calibri" w:hAnsi="Calibri" w:cs="Calibri"/>
                <w:b/>
                <w:bCs/>
                <w:color w:val="000000" w:themeColor="text1"/>
                <w:highlight w:val="yellow"/>
              </w:rPr>
            </w:pPr>
          </w:p>
          <w:p w14:paraId="120D8DA1" w14:textId="2CFF18F4" w:rsidR="004F64C4" w:rsidRDefault="004F64C4" w:rsidP="70FE15FF">
            <w:pPr>
              <w:rPr>
                <w:rFonts w:ascii="Calibri" w:eastAsia="Calibri" w:hAnsi="Calibri" w:cs="Calibri"/>
                <w:b/>
                <w:bCs/>
                <w:color w:val="000000" w:themeColor="text1"/>
                <w:highlight w:val="yellow"/>
              </w:rPr>
            </w:pPr>
          </w:p>
          <w:p w14:paraId="516D1CB6" w14:textId="77777777" w:rsidR="004F64C4" w:rsidRPr="00FF0F70" w:rsidRDefault="004F64C4" w:rsidP="70FE15FF">
            <w:pPr>
              <w:rPr>
                <w:rFonts w:ascii="Calibri" w:eastAsia="Calibri" w:hAnsi="Calibri" w:cs="Calibri"/>
                <w:b/>
                <w:bCs/>
                <w:color w:val="000000" w:themeColor="text1"/>
                <w:highlight w:val="yellow"/>
              </w:rPr>
            </w:pPr>
          </w:p>
          <w:p w14:paraId="555DD54F" w14:textId="31D4BF37" w:rsidR="00B65F25" w:rsidRPr="00FF0F70" w:rsidRDefault="006D76AC" w:rsidP="27DCD1D3">
            <w:pPr>
              <w:rPr>
                <w:rFonts w:asciiTheme="minorHAnsi" w:hAnsiTheme="minorHAnsi" w:cstheme="minorBidi"/>
                <w:b/>
                <w:bCs/>
              </w:rPr>
            </w:pPr>
            <w:r w:rsidRPr="27DCD1D3">
              <w:rPr>
                <w:rFonts w:asciiTheme="minorHAnsi" w:hAnsiTheme="minorHAnsi" w:cstheme="minorBidi"/>
                <w:b/>
                <w:bCs/>
              </w:rPr>
              <w:t xml:space="preserve">KS1 </w:t>
            </w:r>
            <w:r w:rsidR="000D55A8" w:rsidRPr="27DCD1D3">
              <w:rPr>
                <w:rFonts w:asciiTheme="minorHAnsi" w:hAnsiTheme="minorHAnsi" w:cstheme="minorBidi"/>
                <w:b/>
                <w:bCs/>
              </w:rPr>
              <w:t>Science</w:t>
            </w:r>
            <w:r w:rsidRPr="27DCD1D3">
              <w:rPr>
                <w:rFonts w:asciiTheme="minorHAnsi" w:hAnsiTheme="minorHAnsi" w:cstheme="minorBidi"/>
                <w:b/>
                <w:bCs/>
              </w:rPr>
              <w:t xml:space="preserve"> Vocabulary List</w:t>
            </w:r>
            <w:r w:rsidR="28CBA8C9" w:rsidRPr="27DCD1D3">
              <w:rPr>
                <w:rFonts w:asciiTheme="minorHAnsi" w:hAnsiTheme="minorHAnsi" w:cstheme="minorBidi"/>
                <w:b/>
                <w:bCs/>
              </w:rPr>
              <w:t xml:space="preserve"> </w:t>
            </w:r>
          </w:p>
          <w:tbl>
            <w:tblPr>
              <w:tblStyle w:val="TableGrid"/>
              <w:tblW w:w="15314" w:type="dxa"/>
              <w:tblLayout w:type="fixed"/>
              <w:tblLook w:val="04A0" w:firstRow="1" w:lastRow="0" w:firstColumn="1" w:lastColumn="0" w:noHBand="0" w:noVBand="1"/>
            </w:tblPr>
            <w:tblGrid>
              <w:gridCol w:w="1702"/>
              <w:gridCol w:w="1707"/>
              <w:gridCol w:w="1707"/>
              <w:gridCol w:w="1423"/>
              <w:gridCol w:w="1971"/>
              <w:gridCol w:w="1843"/>
              <w:gridCol w:w="2551"/>
              <w:gridCol w:w="2410"/>
            </w:tblGrid>
            <w:tr w:rsidR="0007260A" w:rsidRPr="00FF0F70" w14:paraId="3FF57BC0" w14:textId="77777777" w:rsidTr="28D48DD8">
              <w:trPr>
                <w:trHeight w:val="252"/>
              </w:trPr>
              <w:tc>
                <w:tcPr>
                  <w:tcW w:w="1702" w:type="dxa"/>
                </w:tcPr>
                <w:p w14:paraId="44A58AAA" w14:textId="26F8E79F" w:rsidR="0007260A" w:rsidRPr="00FF0F70" w:rsidRDefault="0007260A" w:rsidP="006D76AC">
                  <w:pPr>
                    <w:rPr>
                      <w:rFonts w:asciiTheme="minorHAnsi" w:hAnsiTheme="minorHAnsi" w:cstheme="minorHAnsi"/>
                      <w:color w:val="000000"/>
                      <w:shd w:val="clear" w:color="auto" w:fill="FFFFFF"/>
                    </w:rPr>
                  </w:pPr>
                  <w:r w:rsidRPr="00FF0F70">
                    <w:rPr>
                      <w:rFonts w:asciiTheme="minorHAnsi" w:hAnsiTheme="minorHAnsi" w:cstheme="minorHAnsi"/>
                      <w:b/>
                      <w:bCs/>
                      <w:color w:val="000000"/>
                      <w:shd w:val="clear" w:color="auto" w:fill="FFFFFF"/>
                    </w:rPr>
                    <w:t>Plants (Y1</w:t>
                  </w:r>
                  <w:r w:rsidRPr="00FF0F70">
                    <w:rPr>
                      <w:rFonts w:asciiTheme="minorHAnsi" w:hAnsiTheme="minorHAnsi" w:cstheme="minorHAnsi"/>
                      <w:color w:val="000000"/>
                      <w:shd w:val="clear" w:color="auto" w:fill="FFFFFF"/>
                    </w:rPr>
                    <w:t>)</w:t>
                  </w:r>
                </w:p>
                <w:p w14:paraId="6305684B" w14:textId="11249CF1"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Leaf, flower, blossom, petal, fruit, berry, root, seed, trunk, branch, stem, bark, stalk, bud</w:t>
                  </w:r>
                </w:p>
              </w:tc>
              <w:tc>
                <w:tcPr>
                  <w:tcW w:w="1707" w:type="dxa"/>
                </w:tcPr>
                <w:p w14:paraId="0AA002C2" w14:textId="3ACB8E82"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(Y1)</w:t>
                  </w:r>
                </w:p>
                <w:p w14:paraId="617EFB2E" w14:textId="59940ED7"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Head, body, eyes, ears, mouth, teeth, leg, tail, wing, claw, fin, scales, feathers, fur, beak, paws, hooves</w:t>
                  </w:r>
                </w:p>
              </w:tc>
              <w:tc>
                <w:tcPr>
                  <w:tcW w:w="1707" w:type="dxa"/>
                </w:tcPr>
                <w:p w14:paraId="06A8B312"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Everyday Materials (Y1)</w:t>
                  </w:r>
                </w:p>
                <w:p w14:paraId="5F77102A" w14:textId="54962FF4"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Object, material, wood, plastic, glass, metal, water, rock, brick, paper, fabric, elastic, foil, card/cardboard, rubber, wool, clay, hard, soft, stretchy, stiff, bendy, floppy, waterproof, absorbent, breaks/tears, rough, smooth, shiny, dull, see-through, not see-through</w:t>
                  </w:r>
                </w:p>
              </w:tc>
              <w:tc>
                <w:tcPr>
                  <w:tcW w:w="1423" w:type="dxa"/>
                </w:tcPr>
                <w:p w14:paraId="19C38ADF"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Seasonal Change (Y1)</w:t>
                  </w:r>
                </w:p>
                <w:p w14:paraId="0B726C3A" w14:textId="7D58EE61" w:rsidR="0007260A" w:rsidRPr="00FF0F70" w:rsidRDefault="0007260A" w:rsidP="000D55A8">
                  <w:pPr>
                    <w:rPr>
                      <w:rFonts w:asciiTheme="minorHAnsi" w:hAnsiTheme="minorHAnsi" w:cstheme="minorHAnsi"/>
                    </w:rPr>
                  </w:pPr>
                  <w:r w:rsidRPr="00FF0F70">
                    <w:rPr>
                      <w:rFonts w:asciiTheme="minorHAnsi" w:hAnsiTheme="minorHAnsi" w:cstheme="minorHAnsi"/>
                    </w:rPr>
                    <w:t>Weather (sunny, rainy, windy, snowy etc.)</w:t>
                  </w:r>
                </w:p>
                <w:p w14:paraId="29DEC632" w14:textId="7040AF49" w:rsidR="0007260A" w:rsidRPr="00FF0F70" w:rsidRDefault="0007260A" w:rsidP="000D55A8">
                  <w:pPr>
                    <w:rPr>
                      <w:rFonts w:asciiTheme="minorHAnsi" w:hAnsiTheme="minorHAnsi" w:cstheme="minorHAnsi"/>
                    </w:rPr>
                  </w:pPr>
                  <w:r w:rsidRPr="00FF0F70">
                    <w:rPr>
                      <w:rFonts w:asciiTheme="minorHAnsi" w:hAnsiTheme="minorHAnsi" w:cstheme="minorHAnsi"/>
                    </w:rPr>
                    <w:t>Seasons (winter, summer, spring, autumn)</w:t>
                  </w:r>
                </w:p>
                <w:p w14:paraId="75B41025" w14:textId="41746C32" w:rsidR="0007260A" w:rsidRPr="00FF0F70" w:rsidRDefault="0007260A" w:rsidP="000D55A8">
                  <w:pPr>
                    <w:rPr>
                      <w:rFonts w:asciiTheme="minorHAnsi" w:hAnsiTheme="minorHAnsi" w:cstheme="minorHAnsi"/>
                    </w:rPr>
                  </w:pPr>
                  <w:r w:rsidRPr="00FF0F70">
                    <w:rPr>
                      <w:rFonts w:asciiTheme="minorHAnsi" w:hAnsiTheme="minorHAnsi" w:cstheme="minorHAnsi"/>
                    </w:rPr>
                    <w:t>Sun, sunrise, sunset, day length</w:t>
                  </w:r>
                </w:p>
              </w:tc>
              <w:tc>
                <w:tcPr>
                  <w:tcW w:w="1971" w:type="dxa"/>
                </w:tcPr>
                <w:p w14:paraId="28883C8C"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Living Things and their habitats (Y2)</w:t>
                  </w:r>
                </w:p>
                <w:p w14:paraId="17DC4312" w14:textId="7992DE03"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Living, dead, never been alive, suited, suitable, basic needs, food, food chain, shelter, move, feed</w:t>
                  </w:r>
                </w:p>
              </w:tc>
              <w:tc>
                <w:tcPr>
                  <w:tcW w:w="1843" w:type="dxa"/>
                </w:tcPr>
                <w:p w14:paraId="6E3366AD"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Plants (Y2)</w:t>
                  </w:r>
                </w:p>
                <w:p w14:paraId="7805C51B" w14:textId="67F1A63E"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As for Year 1 plus light, shade, sun, warm, cool, water, grow, healthy</w:t>
                  </w:r>
                </w:p>
              </w:tc>
              <w:tc>
                <w:tcPr>
                  <w:tcW w:w="2551" w:type="dxa"/>
                </w:tcPr>
                <w:p w14:paraId="66D19E6B"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(Y2)</w:t>
                  </w:r>
                </w:p>
                <w:p w14:paraId="10678629" w14:textId="04F783FA"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Offspring, reproduction, growth, child, young/old stages (examples - chick/hen, baby/child/adult, caterpillar/butterfly), exercise, heartbeat, breathing, hygiene, germs, disease, food types (examples – meat, fish, vegetables, bread, rice, pasta)</w:t>
                  </w:r>
                </w:p>
              </w:tc>
              <w:tc>
                <w:tcPr>
                  <w:tcW w:w="2410" w:type="dxa"/>
                </w:tcPr>
                <w:p w14:paraId="75599791" w14:textId="77777777" w:rsidR="0007260A" w:rsidRPr="00FF0F70" w:rsidRDefault="0007260A" w:rsidP="0007260A">
                  <w:pPr>
                    <w:rPr>
                      <w:rFonts w:asciiTheme="minorHAnsi" w:hAnsiTheme="minorHAnsi" w:cstheme="minorHAnsi"/>
                      <w:b/>
                      <w:bCs/>
                    </w:rPr>
                  </w:pPr>
                  <w:r w:rsidRPr="00FF0F70">
                    <w:rPr>
                      <w:rFonts w:asciiTheme="minorHAnsi" w:hAnsiTheme="minorHAnsi" w:cstheme="minorHAnsi"/>
                      <w:b/>
                      <w:bCs/>
                    </w:rPr>
                    <w:t>Uses of Everyday Materials (Y2)</w:t>
                  </w:r>
                </w:p>
                <w:p w14:paraId="5E1B4F55" w14:textId="748893ED" w:rsidR="0007260A" w:rsidRPr="00FF0F70" w:rsidRDefault="001307D2" w:rsidP="0007260A">
                  <w:pPr>
                    <w:rPr>
                      <w:rFonts w:asciiTheme="minorHAnsi" w:hAnsiTheme="minorHAnsi" w:cstheme="minorHAnsi"/>
                      <w:b/>
                      <w:bCs/>
                    </w:rPr>
                  </w:pPr>
                  <w:r w:rsidRPr="00FF0F70">
                    <w:rPr>
                      <w:rFonts w:asciiTheme="minorHAnsi" w:eastAsia="Times New Roman" w:hAnsiTheme="minorHAnsi" w:cstheme="minorHAnsi"/>
                      <w:color w:val="000000"/>
                      <w:lang w:bidi="ar-SA"/>
                    </w:rPr>
                    <w:t xml:space="preserve">As for Year 1 plus </w:t>
                  </w:r>
                </w:p>
                <w:p w14:paraId="58BF606C" w14:textId="00387C03" w:rsidR="0007260A" w:rsidRPr="00FF0F70" w:rsidRDefault="0007260A" w:rsidP="28D48DD8">
                  <w:pPr>
                    <w:widowControl/>
                    <w:autoSpaceDE/>
                    <w:autoSpaceDN/>
                    <w:spacing w:after="120"/>
                    <w:rPr>
                      <w:rFonts w:asciiTheme="minorHAnsi" w:eastAsia="Times New Roman" w:hAnsiTheme="minorHAnsi" w:cstheme="minorBidi"/>
                      <w:color w:val="000000"/>
                      <w:lang w:bidi="ar-SA"/>
                    </w:rPr>
                  </w:pPr>
                  <w:r w:rsidRPr="28D48DD8">
                    <w:rPr>
                      <w:rFonts w:asciiTheme="minorHAnsi" w:eastAsia="Times New Roman" w:hAnsiTheme="minorHAnsi" w:cstheme="minorBidi"/>
                      <w:color w:val="000000" w:themeColor="text1"/>
                      <w:lang w:bidi="ar-SA"/>
                    </w:rPr>
                    <w:t>opaque, transparent and translucent, reflective, non-reflective, flexible, rigid</w:t>
                  </w:r>
                </w:p>
                <w:p w14:paraId="655CFCAC" w14:textId="12EBFDA9" w:rsidR="03094C01" w:rsidRDefault="03094C01" w:rsidP="28D48DD8">
                  <w:pPr>
                    <w:widowControl/>
                    <w:spacing w:after="120"/>
                    <w:rPr>
                      <w:color w:val="000000" w:themeColor="text1"/>
                      <w:lang w:bidi="ar-SA"/>
                    </w:rPr>
                  </w:pPr>
                  <w:r w:rsidRPr="28D48DD8">
                    <w:rPr>
                      <w:rFonts w:asciiTheme="minorHAnsi" w:eastAsia="Times New Roman" w:hAnsiTheme="minorHAnsi" w:cstheme="minorBidi"/>
                      <w:color w:val="000000" w:themeColor="text1"/>
                      <w:lang w:bidi="ar-SA"/>
                    </w:rPr>
                    <w:t>Absorbent, waterproof.</w:t>
                  </w:r>
                </w:p>
                <w:p w14:paraId="40E2E255" w14:textId="77777777" w:rsidR="0007260A" w:rsidRPr="00FF0F70" w:rsidRDefault="0007260A" w:rsidP="0007260A">
                  <w:pPr>
                    <w:widowControl/>
                    <w:autoSpaceDE/>
                    <w:autoSpaceDN/>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Shape, push/pushing, pull/pulling, twist/twisting, squash/squashing, bend/bending, stretch/stretching</w:t>
                  </w:r>
                </w:p>
                <w:p w14:paraId="6E92955A" w14:textId="02384698" w:rsidR="0007260A" w:rsidRPr="00FF0F70" w:rsidRDefault="0007260A" w:rsidP="006D76AC">
                  <w:pPr>
                    <w:rPr>
                      <w:rFonts w:asciiTheme="minorHAnsi" w:hAnsiTheme="minorHAnsi" w:cstheme="minorHAnsi"/>
                      <w:b/>
                      <w:bCs/>
                    </w:rPr>
                  </w:pPr>
                </w:p>
              </w:tc>
            </w:tr>
          </w:tbl>
          <w:p w14:paraId="7DFD291E" w14:textId="17688307"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Lower KS2 </w:t>
            </w:r>
            <w:r w:rsidR="00941B02"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6D76AC" w:rsidRPr="00FF0F70" w14:paraId="220328EB" w14:textId="77777777" w:rsidTr="00552F18">
              <w:trPr>
                <w:trHeight w:val="286"/>
              </w:trPr>
              <w:tc>
                <w:tcPr>
                  <w:tcW w:w="1835" w:type="dxa"/>
                </w:tcPr>
                <w:p w14:paraId="6FCB3626"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Plants (Y3)</w:t>
                  </w:r>
                </w:p>
                <w:p w14:paraId="2D9FFF09" w14:textId="61CDF0F7"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Photosynthesis, pollen, insect/wind pollination, seed formation, seed dispersal (wind dispersal, animal </w:t>
                  </w:r>
                  <w:r w:rsidRPr="00FF0F70">
                    <w:rPr>
                      <w:rFonts w:asciiTheme="minorHAnsi" w:hAnsiTheme="minorHAnsi" w:cstheme="minorHAnsi"/>
                      <w:color w:val="000000"/>
                      <w:shd w:val="clear" w:color="auto" w:fill="FFFFFF"/>
                    </w:rPr>
                    <w:lastRenderedPageBreak/>
                    <w:t>dispersal, water dispersal</w:t>
                  </w:r>
                </w:p>
              </w:tc>
              <w:tc>
                <w:tcPr>
                  <w:tcW w:w="1698" w:type="dxa"/>
                </w:tcPr>
                <w:p w14:paraId="47A2FA77"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(Y3)</w:t>
                  </w:r>
                </w:p>
                <w:p w14:paraId="6E07D4D5" w14:textId="0112E89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Nutrition, nutrients, carbohydrates, sugars, protein, vitamins, minerals, fibre, </w:t>
                  </w:r>
                  <w:r w:rsidRPr="00FF0F70">
                    <w:rPr>
                      <w:rFonts w:asciiTheme="minorHAnsi" w:hAnsiTheme="minorHAnsi" w:cstheme="minorHAnsi"/>
                      <w:color w:val="000000"/>
                      <w:shd w:val="clear" w:color="auto" w:fill="FFFFFF"/>
                    </w:rPr>
                    <w:lastRenderedPageBreak/>
                    <w:t>fat, water, skeleton, bones, muscles, joints, support, protect, move, skull, ribs, spine</w:t>
                  </w:r>
                </w:p>
              </w:tc>
              <w:tc>
                <w:tcPr>
                  <w:tcW w:w="1840" w:type="dxa"/>
                </w:tcPr>
                <w:p w14:paraId="6B7F8E7B"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lastRenderedPageBreak/>
                    <w:t>Rocks (Y3)</w:t>
                  </w:r>
                </w:p>
                <w:p w14:paraId="3D7CE40B" w14:textId="70260ECF" w:rsidR="001307D2" w:rsidRPr="00FF0F70" w:rsidRDefault="001307D2" w:rsidP="006D76AC">
                  <w:pPr>
                    <w:rPr>
                      <w:rFonts w:asciiTheme="minorHAnsi" w:hAnsiTheme="minorHAnsi" w:cstheme="minorHAnsi"/>
                      <w:b/>
                      <w:bCs/>
                    </w:rPr>
                  </w:pPr>
                  <w:r w:rsidRPr="00FF0F70">
                    <w:rPr>
                      <w:rFonts w:asciiTheme="minorHAnsi" w:hAnsiTheme="minorHAnsi" w:cstheme="minorHAnsi"/>
                      <w:color w:val="000000"/>
                      <w:shd w:val="clear" w:color="auto" w:fill="FFFFFF"/>
                    </w:rPr>
                    <w:t xml:space="preserve">Rock, stone, pebble, boulder, grain, crystals, layers, hard, soft, texture, absorb water, soil, fossil, marble, chalk, </w:t>
                  </w:r>
                  <w:r w:rsidRPr="00FF0F70">
                    <w:rPr>
                      <w:rFonts w:asciiTheme="minorHAnsi" w:hAnsiTheme="minorHAnsi" w:cstheme="minorHAnsi"/>
                      <w:color w:val="000000"/>
                      <w:shd w:val="clear" w:color="auto" w:fill="FFFFFF"/>
                    </w:rPr>
                    <w:lastRenderedPageBreak/>
                    <w:t>granite, sandstone, slate, soil, peat, sandy/chalk/clay soil</w:t>
                  </w:r>
                </w:p>
              </w:tc>
              <w:tc>
                <w:tcPr>
                  <w:tcW w:w="2265" w:type="dxa"/>
                </w:tcPr>
                <w:p w14:paraId="60C43903"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lastRenderedPageBreak/>
                    <w:t>Light (Y3)</w:t>
                  </w:r>
                </w:p>
                <w:p w14:paraId="7B454CCA" w14:textId="243A7964"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Light, light source, dark, absence of light, transparent, translucent, opaque, shiny, matt, surface, shadow, reflect, mirror, sunlight, </w:t>
                  </w:r>
                  <w:r w:rsidRPr="00FF0F70">
                    <w:rPr>
                      <w:rFonts w:asciiTheme="minorHAnsi" w:hAnsiTheme="minorHAnsi" w:cstheme="minorHAnsi"/>
                      <w:color w:val="000000"/>
                      <w:shd w:val="clear" w:color="auto" w:fill="FFFFFF"/>
                    </w:rPr>
                    <w:lastRenderedPageBreak/>
                    <w:t>dangerous</w:t>
                  </w:r>
                </w:p>
              </w:tc>
              <w:tc>
                <w:tcPr>
                  <w:tcW w:w="2123" w:type="dxa"/>
                </w:tcPr>
                <w:p w14:paraId="1BF0D499"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lastRenderedPageBreak/>
                    <w:t>Forces and Magnets (Y3)</w:t>
                  </w:r>
                </w:p>
                <w:p w14:paraId="2C9FD692" w14:textId="0D85963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Force, push, pull, twist, contact force, non-contact force, magnetic force, magnet, strength, bar magnet, ring </w:t>
                  </w:r>
                  <w:r w:rsidRPr="00FF0F70">
                    <w:rPr>
                      <w:rFonts w:asciiTheme="minorHAnsi" w:hAnsiTheme="minorHAnsi" w:cstheme="minorHAnsi"/>
                      <w:color w:val="000000"/>
                      <w:shd w:val="clear" w:color="auto" w:fill="FFFFFF"/>
                    </w:rPr>
                    <w:lastRenderedPageBreak/>
                    <w:t>magnet, button magnet, horseshoe magnet, attract, repel, magnetic material, metal, iron, steel, poles, north pole, south pole</w:t>
                  </w:r>
                </w:p>
              </w:tc>
              <w:tc>
                <w:tcPr>
                  <w:tcW w:w="1982" w:type="dxa"/>
                </w:tcPr>
                <w:p w14:paraId="07FC5FAE"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Living Things and their habitats (Y4)</w:t>
                  </w:r>
                </w:p>
                <w:p w14:paraId="0AF77C2E" w14:textId="5998DD6E"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Classification, classification keys, environment, habitat, human impact, positive, negative, migrate, </w:t>
                  </w:r>
                  <w:r w:rsidRPr="00FF0F70">
                    <w:rPr>
                      <w:rFonts w:asciiTheme="minorHAnsi" w:hAnsiTheme="minorHAnsi" w:cstheme="minorHAnsi"/>
                      <w:color w:val="000000"/>
                      <w:shd w:val="clear" w:color="auto" w:fill="FFFFFF"/>
                    </w:rPr>
                    <w:lastRenderedPageBreak/>
                    <w:t>hibernate</w:t>
                  </w:r>
                </w:p>
              </w:tc>
              <w:tc>
                <w:tcPr>
                  <w:tcW w:w="1698" w:type="dxa"/>
                </w:tcPr>
                <w:p w14:paraId="0D12D7D8"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(Y4)</w:t>
                  </w:r>
                </w:p>
                <w:p w14:paraId="434D2A6C" w14:textId="77777777" w:rsidR="00941B02" w:rsidRPr="00FF0F70" w:rsidRDefault="00941B02" w:rsidP="006D76AC">
                  <w:pPr>
                    <w:rPr>
                      <w:rFonts w:asciiTheme="minorHAnsi" w:hAnsiTheme="minorHAnsi" w:cstheme="minorHAnsi"/>
                      <w:color w:val="000000"/>
                      <w:shd w:val="clear" w:color="auto" w:fill="FFFFFF"/>
                    </w:rPr>
                  </w:pPr>
                  <w:r w:rsidRPr="00FF0F70">
                    <w:rPr>
                      <w:rFonts w:asciiTheme="minorHAnsi" w:hAnsiTheme="minorHAnsi" w:cstheme="minorHAnsi"/>
                      <w:color w:val="000000"/>
                      <w:shd w:val="clear" w:color="auto" w:fill="FFFFFF"/>
                    </w:rPr>
                    <w:t xml:space="preserve">Digestive system, digestion, mouth, teeth, saliva, oesophagus, </w:t>
                  </w:r>
                  <w:r w:rsidRPr="00FF0F70">
                    <w:rPr>
                      <w:rFonts w:asciiTheme="minorHAnsi" w:hAnsiTheme="minorHAnsi" w:cstheme="minorHAnsi"/>
                      <w:color w:val="000000"/>
                      <w:shd w:val="clear" w:color="auto" w:fill="FFFFFF"/>
                    </w:rPr>
                    <w:lastRenderedPageBreak/>
                    <w:t>stomach, small intestine, nutrients, large intestine, rectum, anus, teeth, incisor, canine, molar, premolars, herbivore, carnivore, omnivore, producer, predator, prey, food chain</w:t>
                  </w:r>
                </w:p>
                <w:p w14:paraId="53639BB8" w14:textId="3F5537DF" w:rsidR="00941B02" w:rsidRPr="00FF0F70" w:rsidRDefault="00941B02" w:rsidP="006D76AC">
                  <w:pPr>
                    <w:rPr>
                      <w:rFonts w:asciiTheme="minorHAnsi" w:hAnsiTheme="minorHAnsi" w:cstheme="minorHAnsi"/>
                    </w:rPr>
                  </w:pPr>
                </w:p>
              </w:tc>
              <w:tc>
                <w:tcPr>
                  <w:tcW w:w="1698" w:type="dxa"/>
                </w:tcPr>
                <w:p w14:paraId="4972EC73"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States of Matter (Y4)</w:t>
                  </w:r>
                </w:p>
                <w:p w14:paraId="2F59C5B9" w14:textId="6489E0AC"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Solid, liquid, gas, state change, melting, freezing, melting point, boiling point, </w:t>
                  </w:r>
                  <w:r w:rsidRPr="00FF0F70">
                    <w:rPr>
                      <w:rFonts w:asciiTheme="minorHAnsi" w:hAnsiTheme="minorHAnsi" w:cstheme="minorHAnsi"/>
                      <w:color w:val="000000"/>
                      <w:shd w:val="clear" w:color="auto" w:fill="FFFFFF"/>
                    </w:rPr>
                    <w:lastRenderedPageBreak/>
                    <w:t>evaporation, temperature, water cycle</w:t>
                  </w:r>
                </w:p>
              </w:tc>
            </w:tr>
            <w:tr w:rsidR="006D76AC" w:rsidRPr="00BD29BE" w14:paraId="36CFC6F3" w14:textId="77777777" w:rsidTr="006D3954">
              <w:trPr>
                <w:trHeight w:val="246"/>
              </w:trPr>
              <w:tc>
                <w:tcPr>
                  <w:tcW w:w="1835" w:type="dxa"/>
                </w:tcPr>
                <w:p w14:paraId="5596D9A2"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Sound (Y4)</w:t>
                  </w:r>
                </w:p>
                <w:p w14:paraId="6E45899F" w14:textId="7CA99798"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Sound, source, vibrate, vibration, travel, pitch (high, low), volume, faint, loud, insulation</w:t>
                  </w:r>
                </w:p>
              </w:tc>
              <w:tc>
                <w:tcPr>
                  <w:tcW w:w="1698" w:type="dxa"/>
                </w:tcPr>
                <w:p w14:paraId="3EB8A639"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Electricity (Y4)</w:t>
                  </w:r>
                </w:p>
                <w:p w14:paraId="7CBD992F" w14:textId="205C5004"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Electricity, electrical appliance/device, mains, plug, electrical circuit, complete circuit, component, cell, battery, positive, negative, connect/connections, loose connection, short circuit, crocodile clip, bulb, switch, buzzer, motor, conductor, </w:t>
                  </w:r>
                  <w:r w:rsidRPr="00FF0F70">
                    <w:rPr>
                      <w:rFonts w:asciiTheme="minorHAnsi" w:hAnsiTheme="minorHAnsi" w:cstheme="minorHAnsi"/>
                      <w:color w:val="000000"/>
                      <w:shd w:val="clear" w:color="auto" w:fill="FFFFFF"/>
                    </w:rPr>
                    <w:lastRenderedPageBreak/>
                    <w:t>insulator, metal, non-metal, symbol</w:t>
                  </w:r>
                </w:p>
              </w:tc>
              <w:tc>
                <w:tcPr>
                  <w:tcW w:w="1840" w:type="dxa"/>
                </w:tcPr>
                <w:p w14:paraId="10AAAD2B" w14:textId="48295FA9" w:rsidR="006D76AC" w:rsidRPr="00FF0F70" w:rsidRDefault="006D76AC" w:rsidP="006D76AC">
                  <w:pPr>
                    <w:rPr>
                      <w:rFonts w:asciiTheme="minorHAnsi" w:hAnsiTheme="minorHAnsi" w:cstheme="minorHAnsi"/>
                    </w:rPr>
                  </w:pPr>
                </w:p>
              </w:tc>
              <w:tc>
                <w:tcPr>
                  <w:tcW w:w="2265" w:type="dxa"/>
                </w:tcPr>
                <w:p w14:paraId="7EC1FF4B" w14:textId="11BE2F4D" w:rsidR="006D76AC" w:rsidRPr="00FF0F70" w:rsidRDefault="006D76AC" w:rsidP="006D76AC">
                  <w:pPr>
                    <w:rPr>
                      <w:rFonts w:asciiTheme="minorHAnsi" w:hAnsiTheme="minorHAnsi" w:cstheme="minorHAnsi"/>
                    </w:rPr>
                  </w:pPr>
                </w:p>
              </w:tc>
              <w:tc>
                <w:tcPr>
                  <w:tcW w:w="2123" w:type="dxa"/>
                </w:tcPr>
                <w:p w14:paraId="736BD4AF" w14:textId="69237EA3" w:rsidR="006D76AC" w:rsidRPr="00FF0F70" w:rsidRDefault="006D76AC" w:rsidP="006D76AC">
                  <w:pPr>
                    <w:rPr>
                      <w:rFonts w:asciiTheme="minorHAnsi" w:hAnsiTheme="minorHAnsi" w:cstheme="minorHAnsi"/>
                    </w:rPr>
                  </w:pPr>
                </w:p>
              </w:tc>
              <w:tc>
                <w:tcPr>
                  <w:tcW w:w="1982" w:type="dxa"/>
                </w:tcPr>
                <w:p w14:paraId="0ACB21E8" w14:textId="01F6839B" w:rsidR="006D76AC" w:rsidRPr="00FF0F70" w:rsidRDefault="006D76AC" w:rsidP="006D76AC">
                  <w:pPr>
                    <w:rPr>
                      <w:rFonts w:asciiTheme="minorHAnsi" w:hAnsiTheme="minorHAnsi" w:cstheme="minorHAnsi"/>
                    </w:rPr>
                  </w:pPr>
                </w:p>
              </w:tc>
              <w:tc>
                <w:tcPr>
                  <w:tcW w:w="1698" w:type="dxa"/>
                </w:tcPr>
                <w:p w14:paraId="2DE07D26" w14:textId="57FC37D3" w:rsidR="006D76AC" w:rsidRPr="00FF0F70" w:rsidRDefault="006D76AC" w:rsidP="006D76AC">
                  <w:pPr>
                    <w:rPr>
                      <w:rFonts w:asciiTheme="minorHAnsi" w:hAnsiTheme="minorHAnsi" w:cstheme="minorHAnsi"/>
                    </w:rPr>
                  </w:pPr>
                </w:p>
              </w:tc>
              <w:tc>
                <w:tcPr>
                  <w:tcW w:w="1698" w:type="dxa"/>
                </w:tcPr>
                <w:p w14:paraId="182DF9AB" w14:textId="44C86CA1" w:rsidR="006D76AC" w:rsidRPr="00FF0F70" w:rsidRDefault="006D76AC" w:rsidP="006D76AC">
                  <w:pPr>
                    <w:rPr>
                      <w:rFonts w:asciiTheme="minorHAnsi" w:hAnsiTheme="minorHAnsi" w:cstheme="minorHAnsi"/>
                    </w:rPr>
                  </w:pPr>
                </w:p>
              </w:tc>
            </w:tr>
          </w:tbl>
          <w:p w14:paraId="140DE6A6" w14:textId="77777777" w:rsidR="00BD29BE" w:rsidRPr="00FF0F70" w:rsidRDefault="00BD29BE" w:rsidP="006D76AC">
            <w:pPr>
              <w:rPr>
                <w:rFonts w:asciiTheme="minorHAnsi" w:hAnsiTheme="minorHAnsi" w:cstheme="minorHAnsi"/>
                <w:b/>
                <w:bCs/>
              </w:rPr>
            </w:pPr>
          </w:p>
          <w:p w14:paraId="0B4CC612" w14:textId="2232DB25"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Upper KS2 </w:t>
            </w:r>
            <w:r w:rsidR="002D39C3"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006D76AC" w:rsidRPr="00FF0F70" w14:paraId="0990DDFB" w14:textId="77777777" w:rsidTr="28D48DD8">
              <w:trPr>
                <w:trHeight w:val="253"/>
              </w:trPr>
              <w:tc>
                <w:tcPr>
                  <w:tcW w:w="1870" w:type="dxa"/>
                </w:tcPr>
                <w:p w14:paraId="1184DD1C" w14:textId="79A02DBD"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Living Things and their habitats (Y5)</w:t>
                  </w:r>
                </w:p>
                <w:p w14:paraId="5CC66801" w14:textId="709DCFA1"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Life cycle, reproduce, sexual, sperm, fertilises, egg, live young, metamorphosis, asexual, plantlets, runners, bulbs, cuttings</w:t>
                  </w:r>
                </w:p>
              </w:tc>
              <w:tc>
                <w:tcPr>
                  <w:tcW w:w="1756" w:type="dxa"/>
                </w:tcPr>
                <w:p w14:paraId="764F690D" w14:textId="77777777" w:rsidR="00737AD8" w:rsidRPr="00FF0F70" w:rsidRDefault="00737AD8" w:rsidP="006D76AC">
                  <w:pPr>
                    <w:rPr>
                      <w:rFonts w:asciiTheme="minorHAnsi" w:hAnsiTheme="minorHAnsi" w:cstheme="minorHAnsi"/>
                      <w:b/>
                      <w:bCs/>
                    </w:rPr>
                  </w:pPr>
                  <w:r w:rsidRPr="00FF0F70">
                    <w:rPr>
                      <w:rFonts w:asciiTheme="minorHAnsi" w:hAnsiTheme="minorHAnsi" w:cstheme="minorHAnsi"/>
                      <w:b/>
                      <w:bCs/>
                    </w:rPr>
                    <w:t>Animals including Humans (Y5)</w:t>
                  </w:r>
                </w:p>
                <w:p w14:paraId="4290DB3C" w14:textId="3D3D5E17" w:rsidR="006D76AC" w:rsidRPr="00FF0F70" w:rsidRDefault="00737AD8" w:rsidP="006D76AC">
                  <w:pPr>
                    <w:rPr>
                      <w:rFonts w:asciiTheme="minorHAnsi" w:hAnsiTheme="minorHAnsi" w:cstheme="minorHAnsi"/>
                    </w:rPr>
                  </w:pPr>
                  <w:r w:rsidRPr="00FF0F70">
                    <w:rPr>
                      <w:rFonts w:asciiTheme="minorHAnsi" w:hAnsiTheme="minorHAnsi" w:cstheme="minorHAnsi"/>
                    </w:rPr>
                    <w:t>Human development, baby, toddler, child, teenage, adult, puberty, gestation, length, mass, grow, grows, growing</w:t>
                  </w:r>
                </w:p>
              </w:tc>
              <w:tc>
                <w:tcPr>
                  <w:tcW w:w="1634" w:type="dxa"/>
                </w:tcPr>
                <w:p w14:paraId="401F5A73"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Properties and Changes of Materials (Y5)</w:t>
                  </w:r>
                </w:p>
                <w:p w14:paraId="4A3763B7" w14:textId="519B63ED"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Thermal/electrical insulator/conductor, change of state, mixture, dissolve, solution, soluble, insoluble, filter, sieve, reversible/non-reversible change, burning, rusting, new material</w:t>
                  </w:r>
                </w:p>
              </w:tc>
              <w:tc>
                <w:tcPr>
                  <w:tcW w:w="1503" w:type="dxa"/>
                </w:tcPr>
                <w:p w14:paraId="1985AAC7"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Earth and Space (Year 5)</w:t>
                  </w:r>
                </w:p>
                <w:p w14:paraId="7BF5D03D" w14:textId="10C1F7AE" w:rsidR="00737AD8" w:rsidRPr="00FF0F70" w:rsidRDefault="60228AC0" w:rsidP="28D48DD8">
                  <w:pPr>
                    <w:rPr>
                      <w:rFonts w:asciiTheme="minorHAnsi" w:hAnsiTheme="minorHAnsi" w:cstheme="minorBidi"/>
                    </w:rPr>
                  </w:pPr>
                  <w:r w:rsidRPr="28D48DD8">
                    <w:rPr>
                      <w:rFonts w:asciiTheme="minorHAnsi" w:hAnsiTheme="minorHAnsi" w:cstheme="minorBidi"/>
                      <w:color w:val="000000"/>
                      <w:shd w:val="clear" w:color="auto" w:fill="FFFFFF"/>
                    </w:rPr>
                    <w:t>Earth, Sun, Moon, (Mercury, Jupiter, Saturn, Venus, Mars, Uranus, Neptune), spherical, solar system, rotates, star, orbit, planets</w:t>
                  </w:r>
                </w:p>
                <w:p w14:paraId="49F931EE" w14:textId="3015B691" w:rsidR="00737AD8" w:rsidRPr="00FF0F70" w:rsidRDefault="0CFF9A8B" w:rsidP="28D48DD8">
                  <w:pPr>
                    <w:rPr>
                      <w:rFonts w:asciiTheme="minorHAnsi" w:hAnsiTheme="minorHAnsi" w:cstheme="minorBidi"/>
                      <w:color w:val="000000" w:themeColor="text1"/>
                    </w:rPr>
                  </w:pPr>
                  <w:r w:rsidRPr="28D48DD8">
                    <w:rPr>
                      <w:rFonts w:asciiTheme="minorHAnsi" w:hAnsiTheme="minorHAnsi" w:cstheme="minorBidi"/>
                      <w:color w:val="000000" w:themeColor="text1"/>
                    </w:rPr>
                    <w:t xml:space="preserve">Geocentric, </w:t>
                  </w:r>
                  <w:r w:rsidR="3759653E" w:rsidRPr="28D48DD8">
                    <w:rPr>
                      <w:rFonts w:asciiTheme="minorHAnsi" w:hAnsiTheme="minorHAnsi" w:cstheme="minorBidi"/>
                      <w:color w:val="000000" w:themeColor="text1"/>
                    </w:rPr>
                    <w:t>heliocentric, Galileo</w:t>
                  </w:r>
                  <w:r w:rsidRPr="28D48DD8">
                    <w:rPr>
                      <w:rFonts w:asciiTheme="minorHAnsi" w:hAnsiTheme="minorHAnsi" w:cstheme="minorBidi"/>
                      <w:color w:val="000000" w:themeColor="text1"/>
                    </w:rPr>
                    <w:t>, Copernicus</w:t>
                  </w:r>
                </w:p>
              </w:tc>
              <w:tc>
                <w:tcPr>
                  <w:tcW w:w="1716" w:type="dxa"/>
                </w:tcPr>
                <w:p w14:paraId="5A7C01F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Forces (Y5)</w:t>
                  </w:r>
                </w:p>
                <w:p w14:paraId="77FD581E" w14:textId="73CF072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Force, gravity, Earth, air resistance, water resistance, friction, mechanisms, simple machines, levers, pulleys, gears</w:t>
                  </w:r>
                </w:p>
              </w:tc>
              <w:tc>
                <w:tcPr>
                  <w:tcW w:w="1639" w:type="dxa"/>
                </w:tcPr>
                <w:p w14:paraId="1D4D06F6"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Living Things and their habitats (Y6)</w:t>
                  </w:r>
                </w:p>
                <w:p w14:paraId="4D2A5CE0" w14:textId="5239720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Vertebrates, fish, amphibians, reptiles, birds, mammals, invertebrates, insects, spiders, snails, worms, flowering, non-flowering</w:t>
                  </w:r>
                </w:p>
              </w:tc>
              <w:tc>
                <w:tcPr>
                  <w:tcW w:w="1607" w:type="dxa"/>
                </w:tcPr>
                <w:p w14:paraId="320ECBCA"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(Y6)</w:t>
                  </w:r>
                </w:p>
                <w:p w14:paraId="6D39DF74" w14:textId="40C44A5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Heart, pulse, rate, pumps, blood, blood vessels, transported, lungs, oxygen, carbon dioxide, nutrients, water, muscles, cycle, circulatory system, diet, exercise, drugs, lifestyle</w:t>
                  </w:r>
                </w:p>
              </w:tc>
              <w:tc>
                <w:tcPr>
                  <w:tcW w:w="1671" w:type="dxa"/>
                </w:tcPr>
                <w:p w14:paraId="4859D8FC"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Evolution and Inheritance (Y6)</w:t>
                  </w:r>
                </w:p>
                <w:p w14:paraId="603E5C6D" w14:textId="7666916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Offspring, sexual reproduction, vary, characteristics, suited, adapted, environment, inherited, species, fossils</w:t>
                  </w:r>
                </w:p>
              </w:tc>
              <w:tc>
                <w:tcPr>
                  <w:tcW w:w="1589" w:type="dxa"/>
                </w:tcPr>
                <w:p w14:paraId="27F06425"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Light (Y6)</w:t>
                  </w:r>
                </w:p>
                <w:p w14:paraId="536CA208" w14:textId="13A9B7F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Light, light source, dark, absence of light, transparent, translucent, opaque, shiny, matt, surface, shadow, reflect, mirror, sunlight, dangerous straight lines, light ray</w:t>
                  </w:r>
                </w:p>
              </w:tc>
            </w:tr>
            <w:tr w:rsidR="006D76AC" w:rsidRPr="00FF0F70" w14:paraId="7409A575" w14:textId="77777777" w:rsidTr="28D48DD8">
              <w:trPr>
                <w:trHeight w:val="222"/>
              </w:trPr>
              <w:tc>
                <w:tcPr>
                  <w:tcW w:w="1870" w:type="dxa"/>
                </w:tcPr>
                <w:p w14:paraId="1F8A811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t>Electricity (Y6)</w:t>
                  </w:r>
                </w:p>
                <w:p w14:paraId="15A0AE31" w14:textId="58FE6196"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Circuit, complete circuit, circuit diagram, circuit symbol, cell, battery, bulb, buzzer, motor, switch, voltage</w:t>
                  </w:r>
                </w:p>
              </w:tc>
              <w:tc>
                <w:tcPr>
                  <w:tcW w:w="1756" w:type="dxa"/>
                </w:tcPr>
                <w:p w14:paraId="504756A1" w14:textId="3A3CED55" w:rsidR="006D76AC" w:rsidRPr="00FF0F70" w:rsidRDefault="006D76AC" w:rsidP="006D76AC">
                  <w:pPr>
                    <w:rPr>
                      <w:rFonts w:asciiTheme="minorHAnsi" w:hAnsiTheme="minorHAnsi" w:cstheme="minorHAnsi"/>
                    </w:rPr>
                  </w:pPr>
                </w:p>
              </w:tc>
              <w:tc>
                <w:tcPr>
                  <w:tcW w:w="1634" w:type="dxa"/>
                </w:tcPr>
                <w:p w14:paraId="5BD34D9B" w14:textId="59EB7D90" w:rsidR="006D76AC" w:rsidRPr="00FF0F70" w:rsidRDefault="006D76AC" w:rsidP="006D76AC">
                  <w:pPr>
                    <w:rPr>
                      <w:rFonts w:asciiTheme="minorHAnsi" w:hAnsiTheme="minorHAnsi" w:cstheme="minorHAnsi"/>
                    </w:rPr>
                  </w:pPr>
                </w:p>
              </w:tc>
              <w:tc>
                <w:tcPr>
                  <w:tcW w:w="1503" w:type="dxa"/>
                </w:tcPr>
                <w:p w14:paraId="54551B75" w14:textId="605C8F1F" w:rsidR="006D76AC" w:rsidRPr="00FF0F70" w:rsidRDefault="006D76AC" w:rsidP="006D76AC">
                  <w:pPr>
                    <w:rPr>
                      <w:rFonts w:asciiTheme="minorHAnsi" w:hAnsiTheme="minorHAnsi" w:cstheme="minorHAnsi"/>
                    </w:rPr>
                  </w:pPr>
                </w:p>
              </w:tc>
              <w:tc>
                <w:tcPr>
                  <w:tcW w:w="1716" w:type="dxa"/>
                </w:tcPr>
                <w:p w14:paraId="600B43C6" w14:textId="4DFC3A7C" w:rsidR="006D76AC" w:rsidRPr="00FF0F70" w:rsidRDefault="006D76AC" w:rsidP="006D76AC">
                  <w:pPr>
                    <w:rPr>
                      <w:rFonts w:asciiTheme="minorHAnsi" w:hAnsiTheme="minorHAnsi" w:cstheme="minorHAnsi"/>
                    </w:rPr>
                  </w:pPr>
                </w:p>
              </w:tc>
              <w:tc>
                <w:tcPr>
                  <w:tcW w:w="1639" w:type="dxa"/>
                </w:tcPr>
                <w:p w14:paraId="2B33EED4" w14:textId="67875607" w:rsidR="006D76AC" w:rsidRPr="00FF0F70" w:rsidRDefault="006D76AC" w:rsidP="006D76AC">
                  <w:pPr>
                    <w:rPr>
                      <w:rFonts w:asciiTheme="minorHAnsi" w:hAnsiTheme="minorHAnsi" w:cstheme="minorHAnsi"/>
                    </w:rPr>
                  </w:pPr>
                </w:p>
              </w:tc>
              <w:tc>
                <w:tcPr>
                  <w:tcW w:w="1607" w:type="dxa"/>
                </w:tcPr>
                <w:p w14:paraId="025E0413" w14:textId="22CE8314" w:rsidR="006D76AC" w:rsidRPr="00FF0F70" w:rsidRDefault="006D76AC" w:rsidP="006D76AC">
                  <w:pPr>
                    <w:rPr>
                      <w:rFonts w:asciiTheme="minorHAnsi" w:hAnsiTheme="minorHAnsi" w:cstheme="minorHAnsi"/>
                    </w:rPr>
                  </w:pPr>
                </w:p>
              </w:tc>
              <w:tc>
                <w:tcPr>
                  <w:tcW w:w="1671" w:type="dxa"/>
                </w:tcPr>
                <w:p w14:paraId="6BCF0432" w14:textId="4CE5B145" w:rsidR="006D76AC" w:rsidRPr="00FF0F70" w:rsidRDefault="006D76AC" w:rsidP="006D76AC">
                  <w:pPr>
                    <w:rPr>
                      <w:rFonts w:asciiTheme="minorHAnsi" w:hAnsiTheme="minorHAnsi" w:cstheme="minorHAnsi"/>
                    </w:rPr>
                  </w:pPr>
                </w:p>
              </w:tc>
              <w:tc>
                <w:tcPr>
                  <w:tcW w:w="1589" w:type="dxa"/>
                </w:tcPr>
                <w:p w14:paraId="7FE0F450" w14:textId="5B57A870" w:rsidR="006D76AC" w:rsidRPr="00FF0F70" w:rsidRDefault="006D76AC" w:rsidP="006D76AC">
                  <w:pPr>
                    <w:rPr>
                      <w:rFonts w:asciiTheme="minorHAnsi" w:hAnsiTheme="minorHAnsi" w:cstheme="minorHAnsi"/>
                    </w:rPr>
                  </w:pPr>
                </w:p>
              </w:tc>
            </w:tr>
          </w:tbl>
          <w:p w14:paraId="22DD6857" w14:textId="77777777" w:rsidR="00223ACB" w:rsidRDefault="00223ACB" w:rsidP="00D33295">
            <w:pPr>
              <w:spacing w:before="120" w:after="160" w:line="259" w:lineRule="auto"/>
              <w:jc w:val="both"/>
              <w:rPr>
                <w:rFonts w:asciiTheme="minorHAnsi" w:eastAsiaTheme="minorEastAsia" w:hAnsiTheme="minorHAnsi" w:cstheme="minorBidi"/>
                <w:b/>
                <w:bCs/>
              </w:rPr>
            </w:pPr>
          </w:p>
          <w:p w14:paraId="37F2F04E" w14:textId="40DF1547" w:rsidR="00223ACB" w:rsidRDefault="00223ACB" w:rsidP="00D33295">
            <w:pPr>
              <w:spacing w:before="120" w:after="160" w:line="259" w:lineRule="auto"/>
              <w:jc w:val="both"/>
              <w:rPr>
                <w:rFonts w:asciiTheme="minorHAnsi" w:eastAsiaTheme="minorEastAsia" w:hAnsiTheme="minorHAnsi" w:cstheme="minorBidi"/>
                <w:b/>
                <w:bCs/>
              </w:rPr>
            </w:pPr>
          </w:p>
          <w:p w14:paraId="4947B074" w14:textId="77777777" w:rsidR="00714684" w:rsidRDefault="00714684" w:rsidP="28D48DD8">
            <w:pPr>
              <w:spacing w:before="120" w:after="160" w:line="259" w:lineRule="auto"/>
              <w:jc w:val="both"/>
              <w:rPr>
                <w:rFonts w:asciiTheme="minorHAnsi" w:eastAsiaTheme="minorEastAsia" w:hAnsiTheme="minorHAnsi" w:cstheme="minorBidi"/>
                <w:b/>
                <w:bCs/>
              </w:rPr>
            </w:pPr>
          </w:p>
          <w:p w14:paraId="1A1D8602" w14:textId="36B4ABBD" w:rsidR="003C02FD" w:rsidRPr="00D57E93" w:rsidRDefault="00A706C5" w:rsidP="28D48DD8">
            <w:pPr>
              <w:spacing w:before="120" w:after="160" w:line="259" w:lineRule="auto"/>
              <w:jc w:val="both"/>
              <w:rPr>
                <w:rFonts w:asciiTheme="minorHAnsi" w:eastAsiaTheme="minorEastAsia" w:hAnsiTheme="minorHAnsi" w:cstheme="minorBidi"/>
                <w:bCs/>
                <w:u w:val="single"/>
              </w:rPr>
            </w:pPr>
            <w:r w:rsidRPr="00636865">
              <w:rPr>
                <w:rFonts w:asciiTheme="minorHAnsi" w:eastAsiaTheme="minorEastAsia" w:hAnsiTheme="minorHAnsi" w:cstheme="minorBidi"/>
              </w:rPr>
              <w:t xml:space="preserve">Our school is structured to support the grouping of KS1, LKS2 and UKS2 and this helps us to plan around the National curriculum objectives for our pupils. </w:t>
            </w:r>
          </w:p>
          <w:p w14:paraId="317549AC" w14:textId="4423EE14" w:rsidR="00A706C5" w:rsidRDefault="48B7790E" w:rsidP="00D57E93">
            <w:pPr>
              <w:pStyle w:val="TableTitle"/>
              <w:spacing w:before="120" w:beforeAutospacing="1" w:after="120" w:afterAutospacing="1"/>
              <w:rPr>
                <w:rFonts w:asciiTheme="minorHAnsi" w:eastAsiaTheme="minorEastAsia" w:hAnsiTheme="minorHAnsi" w:cstheme="minorBidi"/>
                <w:b w:val="0"/>
                <w:bCs/>
                <w:sz w:val="22"/>
                <w:szCs w:val="22"/>
              </w:rPr>
            </w:pPr>
            <w:r w:rsidRPr="00D57E93">
              <w:rPr>
                <w:rFonts w:asciiTheme="minorHAnsi" w:eastAsiaTheme="minorEastAsia" w:hAnsiTheme="minorHAnsi" w:cstheme="minorBidi"/>
                <w:b w:val="0"/>
                <w:bCs/>
                <w:sz w:val="22"/>
                <w:szCs w:val="22"/>
              </w:rPr>
              <w:t xml:space="preserve">Our </w:t>
            </w:r>
            <w:r w:rsidR="00DF311E" w:rsidRPr="00D57E93">
              <w:rPr>
                <w:rFonts w:asciiTheme="minorHAnsi" w:eastAsiaTheme="minorEastAsia" w:hAnsiTheme="minorHAnsi" w:cstheme="minorBidi"/>
                <w:b w:val="0"/>
                <w:bCs/>
                <w:sz w:val="22"/>
                <w:szCs w:val="22"/>
              </w:rPr>
              <w:t>science</w:t>
            </w:r>
            <w:r w:rsidRPr="00D57E93">
              <w:rPr>
                <w:rFonts w:asciiTheme="minorHAnsi" w:eastAsiaTheme="minorEastAsia" w:hAnsiTheme="minorHAnsi" w:cstheme="minorBidi"/>
                <w:b w:val="0"/>
                <w:bCs/>
                <w:sz w:val="22"/>
                <w:szCs w:val="22"/>
              </w:rPr>
              <w:t xml:space="preserve"> planning is arranged to take advantage of seasonal study opportunities and to ensure progression in scientific working skills, while covering the National Curriculum for England. </w:t>
            </w:r>
            <w:r w:rsidR="003C02FD" w:rsidRPr="00D57E93">
              <w:rPr>
                <w:rFonts w:asciiTheme="minorHAnsi" w:eastAsiaTheme="minorEastAsia" w:hAnsiTheme="minorHAnsi" w:cstheme="minorBidi"/>
                <w:b w:val="0"/>
                <w:bCs/>
                <w:sz w:val="22"/>
                <w:szCs w:val="22"/>
              </w:rPr>
              <w:t>Generally, e</w:t>
            </w:r>
            <w:r w:rsidRPr="00D57E93">
              <w:rPr>
                <w:rFonts w:asciiTheme="minorHAnsi" w:eastAsiaTheme="minorEastAsia" w:hAnsiTheme="minorHAnsi" w:cstheme="minorBidi"/>
                <w:b w:val="0"/>
                <w:bCs/>
                <w:sz w:val="22"/>
                <w:szCs w:val="22"/>
              </w:rPr>
              <w:t>ach year is comprised of 6 blocks of 6 sessions dedicated to one of the science areas</w:t>
            </w:r>
            <w:r w:rsidR="003C02FD" w:rsidRPr="00D57E93">
              <w:rPr>
                <w:rFonts w:asciiTheme="minorHAnsi" w:eastAsiaTheme="minorEastAsia" w:hAnsiTheme="minorHAnsi" w:cstheme="minorBidi"/>
                <w:b w:val="0"/>
                <w:bCs/>
                <w:sz w:val="22"/>
                <w:szCs w:val="22"/>
              </w:rPr>
              <w:t xml:space="preserve">, although </w:t>
            </w:r>
            <w:r w:rsidR="00DF311E" w:rsidRPr="00D57E93">
              <w:rPr>
                <w:rFonts w:asciiTheme="minorHAnsi" w:eastAsiaTheme="minorEastAsia" w:hAnsiTheme="minorHAnsi" w:cstheme="minorBidi"/>
                <w:b w:val="0"/>
                <w:bCs/>
                <w:sz w:val="22"/>
                <w:szCs w:val="22"/>
              </w:rPr>
              <w:t>sometimes</w:t>
            </w:r>
            <w:r w:rsidR="003C02FD" w:rsidRPr="00D57E93">
              <w:rPr>
                <w:rFonts w:asciiTheme="minorHAnsi" w:eastAsiaTheme="minorEastAsia" w:hAnsiTheme="minorHAnsi" w:cstheme="minorBidi"/>
                <w:b w:val="0"/>
                <w:bCs/>
                <w:sz w:val="22"/>
                <w:szCs w:val="22"/>
              </w:rPr>
              <w:t xml:space="preserve"> we have opted for longer blocks</w:t>
            </w:r>
            <w:r w:rsidR="00A706C5">
              <w:rPr>
                <w:rFonts w:asciiTheme="minorHAnsi" w:eastAsiaTheme="minorEastAsia" w:hAnsiTheme="minorHAnsi" w:cstheme="minorBidi"/>
                <w:b w:val="0"/>
                <w:bCs/>
                <w:sz w:val="22"/>
                <w:szCs w:val="22"/>
              </w:rPr>
              <w:t xml:space="preserve">, where two subjects are combined </w:t>
            </w:r>
            <w:proofErr w:type="spellStart"/>
            <w:r w:rsidR="00A706C5">
              <w:rPr>
                <w:rFonts w:asciiTheme="minorHAnsi" w:eastAsiaTheme="minorEastAsia" w:hAnsiTheme="minorHAnsi" w:cstheme="minorBidi"/>
                <w:b w:val="0"/>
                <w:bCs/>
                <w:sz w:val="22"/>
                <w:szCs w:val="22"/>
              </w:rPr>
              <w:t>e.g</w:t>
            </w:r>
            <w:proofErr w:type="spellEnd"/>
            <w:r w:rsidR="00A706C5">
              <w:rPr>
                <w:rFonts w:asciiTheme="minorHAnsi" w:eastAsiaTheme="minorEastAsia" w:hAnsiTheme="minorHAnsi" w:cstheme="minorBidi"/>
                <w:b w:val="0"/>
                <w:bCs/>
                <w:sz w:val="22"/>
                <w:szCs w:val="22"/>
              </w:rPr>
              <w:t xml:space="preserve"> seasonal change/ plants to ensure both coverage and pace are maintained.</w:t>
            </w:r>
            <w:r w:rsidR="00DE36FF">
              <w:rPr>
                <w:rFonts w:asciiTheme="minorHAnsi" w:eastAsiaTheme="minorEastAsia" w:hAnsiTheme="minorHAnsi" w:cstheme="minorBidi"/>
                <w:b w:val="0"/>
                <w:bCs/>
                <w:sz w:val="22"/>
                <w:szCs w:val="22"/>
              </w:rPr>
              <w:t xml:space="preserve"> We have also combined subject across one time period when there are very few objectives on a particular subject.</w:t>
            </w:r>
            <w:r w:rsidR="00DF311E" w:rsidRPr="00D57E93">
              <w:rPr>
                <w:rFonts w:asciiTheme="minorHAnsi" w:eastAsiaTheme="minorEastAsia" w:hAnsiTheme="minorHAnsi" w:cstheme="minorBidi"/>
                <w:b w:val="0"/>
                <w:bCs/>
                <w:sz w:val="22"/>
                <w:szCs w:val="22"/>
              </w:rPr>
              <w:t xml:space="preserve"> </w:t>
            </w:r>
            <w:r w:rsidR="00D57E93" w:rsidRPr="00D57E93">
              <w:rPr>
                <w:rFonts w:asciiTheme="minorHAnsi" w:eastAsiaTheme="minorEastAsia" w:hAnsiTheme="minorHAnsi" w:cstheme="minorBidi"/>
                <w:b w:val="0"/>
                <w:bCs/>
                <w:sz w:val="22"/>
                <w:szCs w:val="22"/>
              </w:rPr>
              <w:t xml:space="preserve">Whilst the plan is set out in timed blocks, if a set of objectives has been met with time to spare, the teacher may decide to move on to the next block as appropriate. Science is taught in two hour blocks each week to enable immersion, discussion and exploration ensuring that children have opportunity to build on previous knowledge. This weekly exposure to science allows for the progressive building of skills and knowledge and allows children to visit all sections of the plan, do review cycle of investigation. </w:t>
            </w:r>
          </w:p>
          <w:p w14:paraId="25E4B636" w14:textId="402201BC" w:rsidR="00A706C5" w:rsidRPr="00A706C5" w:rsidRDefault="00A706C5" w:rsidP="00D57E93">
            <w:pPr>
              <w:pStyle w:val="TableTitle"/>
              <w:spacing w:before="120" w:after="120"/>
              <w:rPr>
                <w:rFonts w:asciiTheme="minorHAnsi" w:eastAsiaTheme="minorEastAsia" w:hAnsiTheme="minorHAnsi" w:cstheme="minorBidi"/>
                <w:b w:val="0"/>
                <w:sz w:val="22"/>
                <w:szCs w:val="22"/>
              </w:rPr>
            </w:pPr>
            <w:r w:rsidRPr="28D48DD8">
              <w:rPr>
                <w:rFonts w:asciiTheme="minorHAnsi" w:eastAsiaTheme="minorEastAsia" w:hAnsiTheme="minorHAnsi" w:cstheme="minorBidi"/>
                <w:b w:val="0"/>
                <w:sz w:val="22"/>
                <w:szCs w:val="22"/>
              </w:rPr>
              <w:t xml:space="preserve">Working </w:t>
            </w:r>
            <w:r>
              <w:rPr>
                <w:rFonts w:asciiTheme="minorHAnsi" w:eastAsiaTheme="minorEastAsia" w:hAnsiTheme="minorHAnsi" w:cstheme="minorBidi"/>
                <w:b w:val="0"/>
                <w:sz w:val="22"/>
                <w:szCs w:val="22"/>
              </w:rPr>
              <w:t>s</w:t>
            </w:r>
            <w:r w:rsidRPr="28D48DD8">
              <w:rPr>
                <w:rFonts w:asciiTheme="minorHAnsi" w:eastAsiaTheme="minorEastAsia" w:hAnsiTheme="minorHAnsi" w:cstheme="minorBidi"/>
                <w:b w:val="0"/>
                <w:sz w:val="22"/>
                <w:szCs w:val="22"/>
              </w:rPr>
              <w:t xml:space="preserve">cientifically is taught each lesson and through the knowledge objectives for that unit. This ensures that knowledge is developed through an enquiry approach and the two areas do not stand alone. As the children’s knowledge and understanding increases, they become more proficient in selecting, using scientific equipment, collating, and interpreting results, they become increasingly confident in their growing ability to come to conclusions based on real evidence. </w:t>
            </w:r>
          </w:p>
          <w:p w14:paraId="628CFB49" w14:textId="0240D782" w:rsidR="00DC6955" w:rsidRPr="00A706C5" w:rsidRDefault="00D57E93" w:rsidP="00A706C5">
            <w:pPr>
              <w:pStyle w:val="TableTitle"/>
              <w:spacing w:before="120" w:beforeAutospacing="1" w:after="120" w:afterAutospacing="1"/>
              <w:rPr>
                <w:rFonts w:asciiTheme="minorHAnsi" w:eastAsiaTheme="minorEastAsia" w:hAnsiTheme="minorHAnsi" w:cstheme="minorBidi"/>
                <w:b w:val="0"/>
                <w:bCs/>
                <w:sz w:val="22"/>
                <w:szCs w:val="22"/>
              </w:rPr>
            </w:pPr>
            <w:r w:rsidRPr="00A706C5">
              <w:rPr>
                <w:rFonts w:asciiTheme="minorHAnsi" w:eastAsiaTheme="minorEastAsia" w:hAnsiTheme="minorHAnsi" w:cstheme="minorBidi"/>
                <w:b w:val="0"/>
                <w:bCs/>
                <w:sz w:val="22"/>
                <w:szCs w:val="22"/>
              </w:rPr>
              <w:t>A positive and encouraging classroom environment can be found across all Key Stages. Children’s questions are always welcomed, and they are given the opportunity to explore new ideas as well as test them. Curiosity is celebrated within the classroom and when we assess their prior knowledge, we also seek to record their questions and ideas for investigations.</w:t>
            </w:r>
            <w:r w:rsidR="00A706C5">
              <w:rPr>
                <w:rFonts w:asciiTheme="minorHAnsi" w:eastAsiaTheme="minorEastAsia" w:hAnsiTheme="minorHAnsi" w:cstheme="minorBidi"/>
                <w:b w:val="0"/>
                <w:bCs/>
                <w:sz w:val="22"/>
                <w:szCs w:val="22"/>
              </w:rPr>
              <w:t xml:space="preserve"> </w:t>
            </w:r>
            <w:r w:rsidR="48B7790E" w:rsidRPr="00A706C5">
              <w:rPr>
                <w:rFonts w:asciiTheme="minorHAnsi" w:eastAsiaTheme="minorEastAsia" w:hAnsiTheme="minorHAnsi" w:cstheme="minorBidi"/>
                <w:b w:val="0"/>
                <w:bCs/>
                <w:sz w:val="22"/>
                <w:szCs w:val="22"/>
              </w:rPr>
              <w:t>Opportunities for children to meet the full range of scientific investigative approaches entail pattern</w:t>
            </w:r>
            <w:r w:rsidR="003C02FD" w:rsidRPr="00A706C5">
              <w:rPr>
                <w:rFonts w:asciiTheme="minorHAnsi" w:eastAsiaTheme="minorEastAsia" w:hAnsiTheme="minorHAnsi" w:cstheme="minorBidi"/>
                <w:b w:val="0"/>
                <w:bCs/>
                <w:sz w:val="22"/>
                <w:szCs w:val="22"/>
              </w:rPr>
              <w:t xml:space="preserve"> seeking, questioning, exploring, problem solving, fair testing</w:t>
            </w:r>
            <w:r w:rsidR="00DF311E" w:rsidRPr="00A706C5">
              <w:rPr>
                <w:rFonts w:asciiTheme="minorHAnsi" w:eastAsiaTheme="minorEastAsia" w:hAnsiTheme="minorHAnsi" w:cstheme="minorBidi"/>
                <w:b w:val="0"/>
                <w:bCs/>
                <w:sz w:val="22"/>
                <w:szCs w:val="22"/>
              </w:rPr>
              <w:t xml:space="preserve"> and analysing secondary resources. Working scientifically, investigations and meaningful outcomes are fully incorporated in each block. The progression and content of the rolling programmes have been planned to ensure children study a balance of science content each year, building on prior learning. </w:t>
            </w:r>
            <w:r w:rsidR="00DC6955" w:rsidRPr="00A706C5">
              <w:rPr>
                <w:rFonts w:asciiTheme="minorHAnsi" w:eastAsiaTheme="minorEastAsia" w:hAnsiTheme="minorHAnsi" w:cstheme="minorBidi"/>
                <w:b w:val="0"/>
                <w:bCs/>
                <w:sz w:val="22"/>
                <w:szCs w:val="22"/>
              </w:rPr>
              <w:t xml:space="preserve">We encourage reflection and pupil voice in our science planning and teaching and </w:t>
            </w:r>
            <w:r w:rsidR="005F5625" w:rsidRPr="00A706C5">
              <w:rPr>
                <w:rFonts w:asciiTheme="minorHAnsi" w:eastAsiaTheme="minorEastAsia" w:hAnsiTheme="minorHAnsi" w:cstheme="minorBidi"/>
                <w:b w:val="0"/>
                <w:bCs/>
                <w:sz w:val="22"/>
                <w:szCs w:val="22"/>
              </w:rPr>
              <w:t>are developing a range of very practical</w:t>
            </w:r>
            <w:r w:rsidR="00EC3D18" w:rsidRPr="00A706C5">
              <w:rPr>
                <w:rFonts w:asciiTheme="minorHAnsi" w:eastAsiaTheme="minorEastAsia" w:hAnsiTheme="minorHAnsi" w:cstheme="minorBidi"/>
                <w:b w:val="0"/>
                <w:bCs/>
                <w:sz w:val="22"/>
                <w:szCs w:val="22"/>
              </w:rPr>
              <w:t>, creative</w:t>
            </w:r>
            <w:r w:rsidR="005F5625" w:rsidRPr="00A706C5">
              <w:rPr>
                <w:rFonts w:asciiTheme="minorHAnsi" w:eastAsiaTheme="minorEastAsia" w:hAnsiTheme="minorHAnsi" w:cstheme="minorBidi"/>
                <w:b w:val="0"/>
                <w:bCs/>
                <w:sz w:val="22"/>
                <w:szCs w:val="22"/>
              </w:rPr>
              <w:t xml:space="preserve"> and engaging lessons which stimulate the children’s enthusiasm for science and encourage </w:t>
            </w:r>
            <w:r w:rsidR="00EC3D18" w:rsidRPr="00A706C5">
              <w:rPr>
                <w:rFonts w:asciiTheme="minorHAnsi" w:eastAsiaTheme="minorEastAsia" w:hAnsiTheme="minorHAnsi" w:cstheme="minorBidi"/>
                <w:b w:val="0"/>
                <w:bCs/>
                <w:sz w:val="22"/>
                <w:szCs w:val="22"/>
              </w:rPr>
              <w:t>their interest in the subject.</w:t>
            </w:r>
            <w:r w:rsidR="005E6CCC" w:rsidRPr="00A706C5">
              <w:rPr>
                <w:rFonts w:asciiTheme="minorHAnsi" w:eastAsiaTheme="minorEastAsia" w:hAnsiTheme="minorHAnsi" w:cstheme="minorBidi"/>
                <w:b w:val="0"/>
                <w:bCs/>
                <w:sz w:val="22"/>
                <w:szCs w:val="22"/>
              </w:rPr>
              <w:t xml:space="preserve"> (See our website and Facebook pages for evidence of this approach).</w:t>
            </w:r>
          </w:p>
          <w:p w14:paraId="5F8AFDB5" w14:textId="2A33E9B1" w:rsidR="005E536D" w:rsidRDefault="00922FE8" w:rsidP="5279AEA4">
            <w:pPr>
              <w:pStyle w:val="TableTitle"/>
              <w:spacing w:before="120" w:after="120"/>
              <w:rPr>
                <w:rFonts w:asciiTheme="minorHAnsi" w:eastAsiaTheme="minorEastAsia" w:hAnsiTheme="minorHAnsi" w:cstheme="minorBidi"/>
                <w:b w:val="0"/>
                <w:sz w:val="22"/>
                <w:szCs w:val="22"/>
              </w:rPr>
            </w:pPr>
            <w:r>
              <w:rPr>
                <w:rFonts w:asciiTheme="minorHAnsi" w:eastAsiaTheme="minorEastAsia" w:hAnsiTheme="minorHAnsi" w:cstheme="minorBidi"/>
                <w:b w:val="0"/>
                <w:sz w:val="22"/>
                <w:szCs w:val="22"/>
              </w:rPr>
              <w:t xml:space="preserve">We </w:t>
            </w:r>
            <w:r w:rsidR="003C4086" w:rsidRPr="5279AEA4">
              <w:rPr>
                <w:rFonts w:asciiTheme="minorHAnsi" w:eastAsiaTheme="minorEastAsia" w:hAnsiTheme="minorHAnsi" w:cstheme="minorBidi"/>
                <w:b w:val="0"/>
                <w:sz w:val="22"/>
                <w:szCs w:val="22"/>
              </w:rPr>
              <w:t xml:space="preserve">aim to make our </w:t>
            </w:r>
            <w:r w:rsidR="004C74F3">
              <w:rPr>
                <w:rFonts w:asciiTheme="minorHAnsi" w:eastAsiaTheme="minorEastAsia" w:hAnsiTheme="minorHAnsi" w:cstheme="minorBidi"/>
                <w:b w:val="0"/>
                <w:sz w:val="22"/>
                <w:szCs w:val="22"/>
              </w:rPr>
              <w:t>s</w:t>
            </w:r>
            <w:r w:rsidR="003C4086" w:rsidRPr="5279AEA4">
              <w:rPr>
                <w:rFonts w:asciiTheme="minorHAnsi" w:eastAsiaTheme="minorEastAsia" w:hAnsiTheme="minorHAnsi" w:cstheme="minorBidi"/>
                <w:b w:val="0"/>
                <w:sz w:val="22"/>
                <w:szCs w:val="22"/>
              </w:rPr>
              <w:t xml:space="preserve">cience lessons relevant to global issues to engage children with the global sustainability goals of food, water, climate, recycling and energy to be able to understand their impact on the planet and the implications for future generations, enabling them to take action. We seek opportunities to develop </w:t>
            </w:r>
            <w:r w:rsidR="785D2DFC" w:rsidRPr="5279AEA4">
              <w:rPr>
                <w:rFonts w:asciiTheme="minorHAnsi" w:eastAsiaTheme="minorEastAsia" w:hAnsiTheme="minorHAnsi" w:cstheme="minorBidi"/>
                <w:b w:val="0"/>
                <w:sz w:val="22"/>
                <w:szCs w:val="22"/>
              </w:rPr>
              <w:t>children’s scientific knowledge and awareness</w:t>
            </w:r>
            <w:r w:rsidR="003C4086" w:rsidRPr="5279AEA4">
              <w:rPr>
                <w:rFonts w:asciiTheme="minorHAnsi" w:eastAsiaTheme="minorEastAsia" w:hAnsiTheme="minorHAnsi" w:cstheme="minorBidi"/>
                <w:b w:val="0"/>
                <w:sz w:val="22"/>
                <w:szCs w:val="22"/>
              </w:rPr>
              <w:t xml:space="preserve"> with </w:t>
            </w:r>
            <w:r w:rsidR="004C74F3">
              <w:rPr>
                <w:rFonts w:asciiTheme="minorHAnsi" w:eastAsiaTheme="minorEastAsia" w:hAnsiTheme="minorHAnsi" w:cstheme="minorBidi"/>
                <w:b w:val="0"/>
                <w:sz w:val="22"/>
                <w:szCs w:val="22"/>
              </w:rPr>
              <w:t>s</w:t>
            </w:r>
            <w:r w:rsidR="003C4086" w:rsidRPr="5279AEA4">
              <w:rPr>
                <w:rFonts w:asciiTheme="minorHAnsi" w:eastAsiaTheme="minorEastAsia" w:hAnsiTheme="minorHAnsi" w:cstheme="minorBidi"/>
                <w:b w:val="0"/>
                <w:sz w:val="22"/>
                <w:szCs w:val="22"/>
              </w:rPr>
              <w:t>cience visits and visitors as well as valuing the experiences and expertise they bring to the lesson.</w:t>
            </w:r>
            <w:r w:rsidR="71F69798" w:rsidRPr="5279AEA4">
              <w:rPr>
                <w:rFonts w:asciiTheme="minorHAnsi" w:eastAsiaTheme="minorEastAsia" w:hAnsiTheme="minorHAnsi" w:cstheme="minorBidi"/>
                <w:b w:val="0"/>
                <w:sz w:val="22"/>
                <w:szCs w:val="22"/>
              </w:rPr>
              <w:t xml:space="preserve"> </w:t>
            </w:r>
            <w:r w:rsidR="00AB651D" w:rsidRPr="5279AEA4">
              <w:rPr>
                <w:rFonts w:asciiTheme="minorHAnsi" w:eastAsiaTheme="minorEastAsia" w:hAnsiTheme="minorHAnsi" w:cstheme="minorBidi"/>
                <w:b w:val="0"/>
                <w:sz w:val="22"/>
                <w:szCs w:val="22"/>
              </w:rPr>
              <w:t xml:space="preserve">We teach Science with inclusion in mind, using technology to support children </w:t>
            </w:r>
            <w:r w:rsidR="00714684">
              <w:rPr>
                <w:rFonts w:asciiTheme="minorHAnsi" w:eastAsiaTheme="minorEastAsia" w:hAnsiTheme="minorHAnsi" w:cstheme="minorBidi"/>
                <w:b w:val="0"/>
                <w:sz w:val="22"/>
                <w:szCs w:val="22"/>
              </w:rPr>
              <w:t xml:space="preserve">with SEND with </w:t>
            </w:r>
            <w:r w:rsidR="00AB651D" w:rsidRPr="5279AEA4">
              <w:rPr>
                <w:rFonts w:asciiTheme="minorHAnsi" w:eastAsiaTheme="minorEastAsia" w:hAnsiTheme="minorHAnsi" w:cstheme="minorBidi"/>
                <w:b w:val="0"/>
                <w:sz w:val="22"/>
                <w:szCs w:val="22"/>
              </w:rPr>
              <w:t xml:space="preserve">their communication. </w:t>
            </w:r>
            <w:r w:rsidR="00744B7D">
              <w:rPr>
                <w:rFonts w:asciiTheme="minorHAnsi" w:eastAsiaTheme="minorEastAsia" w:hAnsiTheme="minorHAnsi" w:cstheme="minorBidi"/>
                <w:b w:val="0"/>
                <w:sz w:val="22"/>
                <w:szCs w:val="22"/>
              </w:rPr>
              <w:t>We also aim to use digital technology to provide children with creative</w:t>
            </w:r>
            <w:r w:rsidR="00462832">
              <w:rPr>
                <w:rFonts w:asciiTheme="minorHAnsi" w:eastAsiaTheme="minorEastAsia" w:hAnsiTheme="minorHAnsi" w:cstheme="minorBidi"/>
                <w:b w:val="0"/>
                <w:sz w:val="22"/>
                <w:szCs w:val="22"/>
              </w:rPr>
              <w:t xml:space="preserve">, effective methods of recording their investigations and they are confident in using recorded </w:t>
            </w:r>
            <w:r w:rsidR="00046D43">
              <w:rPr>
                <w:rFonts w:asciiTheme="minorHAnsi" w:eastAsiaTheme="minorEastAsia" w:hAnsiTheme="minorHAnsi" w:cstheme="minorBidi"/>
                <w:b w:val="0"/>
                <w:sz w:val="22"/>
                <w:szCs w:val="22"/>
              </w:rPr>
              <w:t>PowerPoints</w:t>
            </w:r>
            <w:r w:rsidR="00462832">
              <w:rPr>
                <w:rFonts w:asciiTheme="minorHAnsi" w:eastAsiaTheme="minorEastAsia" w:hAnsiTheme="minorHAnsi" w:cstheme="minorBidi"/>
                <w:b w:val="0"/>
                <w:sz w:val="22"/>
                <w:szCs w:val="22"/>
              </w:rPr>
              <w:t xml:space="preserve"> and videos </w:t>
            </w:r>
            <w:r w:rsidR="00046D43">
              <w:rPr>
                <w:rFonts w:asciiTheme="minorHAnsi" w:eastAsiaTheme="minorEastAsia" w:hAnsiTheme="minorHAnsi" w:cstheme="minorBidi"/>
                <w:b w:val="0"/>
                <w:sz w:val="22"/>
                <w:szCs w:val="22"/>
              </w:rPr>
              <w:t>to this effect</w:t>
            </w:r>
            <w:r w:rsidR="002670A2">
              <w:rPr>
                <w:rFonts w:asciiTheme="minorHAnsi" w:eastAsiaTheme="minorEastAsia" w:hAnsiTheme="minorHAnsi" w:cstheme="minorBidi"/>
                <w:b w:val="0"/>
                <w:sz w:val="22"/>
                <w:szCs w:val="22"/>
              </w:rPr>
              <w:t>.</w:t>
            </w:r>
          </w:p>
          <w:p w14:paraId="635C0BD3" w14:textId="35164B39" w:rsidR="00DE36FF" w:rsidRPr="00DE36FF" w:rsidRDefault="00DE36FF" w:rsidP="00DE36FF">
            <w:pPr>
              <w:pStyle w:val="TableTitle"/>
              <w:spacing w:before="120" w:after="120"/>
              <w:jc w:val="center"/>
              <w:rPr>
                <w:rFonts w:asciiTheme="minorHAnsi" w:eastAsiaTheme="minorEastAsia" w:hAnsiTheme="minorHAnsi" w:cstheme="minorBidi"/>
                <w:bCs/>
                <w:sz w:val="22"/>
                <w:szCs w:val="22"/>
              </w:rPr>
            </w:pPr>
            <w:r w:rsidRPr="00DE36FF">
              <w:rPr>
                <w:rFonts w:asciiTheme="minorHAnsi" w:eastAsiaTheme="minorEastAsia" w:hAnsiTheme="minorHAnsi" w:cstheme="minorBidi"/>
                <w:bCs/>
                <w:sz w:val="22"/>
                <w:szCs w:val="22"/>
              </w:rPr>
              <w:t>As a teaching team we will regularly review and reflect on our rolling program and will adjust it over time to ensure that it is as effective as possible.</w:t>
            </w:r>
          </w:p>
          <w:p w14:paraId="21326B09" w14:textId="5F732623" w:rsidR="00167853" w:rsidRPr="00B56DB1" w:rsidRDefault="00167853" w:rsidP="5279AEA4">
            <w:pPr>
              <w:pStyle w:val="TableTitle"/>
              <w:spacing w:before="120" w:after="120"/>
              <w:rPr>
                <w:rFonts w:asciiTheme="minorHAnsi" w:eastAsiaTheme="minorEastAsia" w:hAnsiTheme="minorHAnsi" w:cstheme="minorBidi"/>
                <w:b w:val="0"/>
                <w:sz w:val="22"/>
                <w:szCs w:val="22"/>
              </w:rPr>
            </w:pPr>
          </w:p>
        </w:tc>
      </w:tr>
      <w:tr w:rsidR="00142F27" w:rsidRPr="00851C92" w14:paraId="61855032" w14:textId="77777777" w:rsidTr="000522FA">
        <w:trPr>
          <w:gridBefore w:val="1"/>
          <w:wBefore w:w="13" w:type="dxa"/>
        </w:trPr>
        <w:tc>
          <w:tcPr>
            <w:tcW w:w="15570" w:type="dxa"/>
            <w:gridSpan w:val="13"/>
            <w:tcBorders>
              <w:top w:val="single" w:sz="4" w:space="0" w:color="000000" w:themeColor="text1"/>
              <w:bottom w:val="single" w:sz="4" w:space="0" w:color="000000" w:themeColor="text1"/>
            </w:tcBorders>
            <w:shd w:val="clear" w:color="auto" w:fill="FFFFFF" w:themeFill="background1"/>
          </w:tcPr>
          <w:p w14:paraId="14018FC2" w14:textId="4B82651E" w:rsidR="00142F27" w:rsidRPr="0025201A" w:rsidRDefault="00922FE8" w:rsidP="00B911A7">
            <w:pPr>
              <w:jc w:val="center"/>
              <w:rPr>
                <w:rFonts w:asciiTheme="minorHAnsi" w:hAnsiTheme="minorHAnsi" w:cstheme="minorHAnsi"/>
                <w:b/>
              </w:rPr>
            </w:pPr>
            <w:r>
              <w:rPr>
                <w:rFonts w:asciiTheme="minorHAnsi" w:hAnsiTheme="minorHAnsi" w:cstheme="minorHAnsi"/>
                <w:b/>
              </w:rPr>
              <w:lastRenderedPageBreak/>
              <w:t xml:space="preserve">Wolborough </w:t>
            </w:r>
            <w:r w:rsidR="00142F27" w:rsidRPr="00142F27">
              <w:rPr>
                <w:rFonts w:asciiTheme="minorHAnsi" w:hAnsiTheme="minorHAnsi" w:cstheme="minorHAnsi"/>
                <w:b/>
              </w:rPr>
              <w:t>Science Rolling Programme:</w:t>
            </w:r>
          </w:p>
          <w:tbl>
            <w:tblPr>
              <w:tblStyle w:val="TableGrid"/>
              <w:tblW w:w="0" w:type="auto"/>
              <w:tblLayout w:type="fixed"/>
              <w:tblLook w:val="04A0" w:firstRow="1" w:lastRow="0" w:firstColumn="1" w:lastColumn="0" w:noHBand="0" w:noVBand="1"/>
            </w:tblPr>
            <w:tblGrid>
              <w:gridCol w:w="1545"/>
              <w:gridCol w:w="1716"/>
              <w:gridCol w:w="236"/>
              <w:gridCol w:w="1455"/>
              <w:gridCol w:w="1877"/>
              <w:gridCol w:w="236"/>
              <w:gridCol w:w="1710"/>
              <w:gridCol w:w="1830"/>
              <w:gridCol w:w="842"/>
              <w:gridCol w:w="2548"/>
              <w:gridCol w:w="390"/>
            </w:tblGrid>
            <w:tr w:rsidR="00A9357C" w14:paraId="68047832" w14:textId="77777777" w:rsidTr="00A9357C">
              <w:trPr>
                <w:gridAfter w:val="1"/>
                <w:wAfter w:w="390" w:type="dxa"/>
              </w:trPr>
              <w:tc>
                <w:tcPr>
                  <w:tcW w:w="13995" w:type="dxa"/>
                  <w:gridSpan w:val="10"/>
                  <w:tcBorders>
                    <w:top w:val="single" w:sz="8" w:space="0" w:color="auto"/>
                    <w:left w:val="single" w:sz="8" w:space="0" w:color="auto"/>
                    <w:bottom w:val="single" w:sz="8" w:space="0" w:color="auto"/>
                    <w:right w:val="single" w:sz="8" w:space="0" w:color="auto"/>
                  </w:tcBorders>
                  <w:shd w:val="clear" w:color="auto" w:fill="D3E5F6" w:themeFill="accent3" w:themeFillTint="33"/>
                </w:tcPr>
                <w:p w14:paraId="0EDE606B" w14:textId="77777777" w:rsidR="00491F05" w:rsidRPr="00491F05" w:rsidRDefault="00662225">
                  <w:pPr>
                    <w:rPr>
                      <w:rFonts w:ascii="Century Gothic" w:eastAsia="Century Gothic" w:hAnsi="Century Gothic" w:cs="Century Gothic"/>
                      <w:b/>
                      <w:bCs/>
                    </w:rPr>
                  </w:pPr>
                  <w:r w:rsidRPr="00491F05">
                    <w:rPr>
                      <w:rFonts w:ascii="Century Gothic" w:eastAsia="Century Gothic" w:hAnsi="Century Gothic" w:cs="Century Gothic"/>
                      <w:b/>
                      <w:bCs/>
                    </w:rPr>
                    <w:lastRenderedPageBreak/>
                    <w:t xml:space="preserve">Working scientifically: </w:t>
                  </w:r>
                </w:p>
                <w:p w14:paraId="67ADFFCC" w14:textId="248EA1B5" w:rsidR="00A9357C" w:rsidRPr="006D472F" w:rsidRDefault="00662225" w:rsidP="006D472F">
                  <w:pPr>
                    <w:pStyle w:val="ListParagraph"/>
                    <w:numPr>
                      <w:ilvl w:val="0"/>
                      <w:numId w:val="32"/>
                    </w:numPr>
                    <w:rPr>
                      <w:rFonts w:ascii="Century Gothic" w:eastAsia="Century Gothic" w:hAnsi="Century Gothic" w:cs="Century Gothic"/>
                      <w:b/>
                      <w:bCs/>
                    </w:rPr>
                  </w:pPr>
                  <w:r w:rsidRPr="006D472F">
                    <w:rPr>
                      <w:rFonts w:ascii="Century Gothic" w:eastAsia="Century Gothic" w:hAnsi="Century Gothic" w:cs="Century Gothic"/>
                      <w:b/>
                      <w:bCs/>
                    </w:rPr>
                    <w:t>Observation</w:t>
                  </w:r>
                </w:p>
                <w:p w14:paraId="38011473" w14:textId="13B0166F" w:rsidR="00662225" w:rsidRPr="00016CCD" w:rsidRDefault="00662225" w:rsidP="00016CCD">
                  <w:pPr>
                    <w:pStyle w:val="ListParagraph"/>
                    <w:numPr>
                      <w:ilvl w:val="0"/>
                      <w:numId w:val="32"/>
                    </w:numPr>
                    <w:shd w:val="clear" w:color="auto" w:fill="D3E5F6" w:themeFill="accent3" w:themeFillTint="33"/>
                    <w:rPr>
                      <w:rFonts w:ascii="Century Gothic" w:eastAsia="Century Gothic" w:hAnsi="Century Gothic" w:cs="Century Gothic"/>
                    </w:rPr>
                  </w:pPr>
                  <w:r w:rsidRPr="006D472F">
                    <w:rPr>
                      <w:rFonts w:ascii="Century Gothic" w:eastAsia="Century Gothic" w:hAnsi="Century Gothic" w:cs="Century Gothic"/>
                      <w:b/>
                      <w:bCs/>
                    </w:rPr>
                    <w:t xml:space="preserve">Pattern </w:t>
                  </w:r>
                  <w:r w:rsidRPr="0070072F">
                    <w:rPr>
                      <w:rFonts w:ascii="Century Gothic" w:eastAsia="Century Gothic" w:hAnsi="Century Gothic" w:cs="Century Gothic"/>
                      <w:b/>
                      <w:bCs/>
                    </w:rPr>
                    <w:t>seeking</w:t>
                  </w:r>
                  <w:r w:rsidR="0070072F">
                    <w:rPr>
                      <w:rFonts w:ascii="Century Gothic" w:eastAsia="Century Gothic" w:hAnsi="Century Gothic" w:cs="Century Gothic"/>
                      <w:b/>
                      <w:bCs/>
                    </w:rPr>
                    <w:t xml:space="preserve">- </w:t>
                  </w:r>
                  <w:r w:rsidR="0070072F" w:rsidRPr="00016CCD">
                    <w:rPr>
                      <w:rFonts w:ascii="Century Gothic" w:eastAsia="Century Gothic" w:hAnsi="Century Gothic" w:cs="Century Gothic"/>
                    </w:rPr>
                    <w:t>observing</w:t>
                  </w:r>
                  <w:r w:rsidR="00753C90" w:rsidRPr="00016CCD">
                    <w:rPr>
                      <w:rFonts w:ascii="Century Gothic" w:eastAsia="Century Gothic" w:hAnsi="Century Gothic" w:cs="Century Gothic"/>
                    </w:rPr>
                    <w:t xml:space="preserve"> and recording natural events, carrying out investigations or noticing</w:t>
                  </w:r>
                  <w:r w:rsidR="00016CCD" w:rsidRPr="00016CCD">
                    <w:rPr>
                      <w:rFonts w:ascii="Century Gothic" w:eastAsia="Century Gothic" w:hAnsi="Century Gothic" w:cs="Century Gothic"/>
                    </w:rPr>
                    <w:t xml:space="preserve"> a pattern in exi</w:t>
                  </w:r>
                  <w:r w:rsidR="00FC136E">
                    <w:rPr>
                      <w:rFonts w:ascii="Century Gothic" w:eastAsia="Century Gothic" w:hAnsi="Century Gothic" w:cs="Century Gothic"/>
                    </w:rPr>
                    <w:t>s</w:t>
                  </w:r>
                  <w:r w:rsidR="00016CCD" w:rsidRPr="00016CCD">
                    <w:rPr>
                      <w:rFonts w:ascii="Century Gothic" w:eastAsia="Century Gothic" w:hAnsi="Century Gothic" w:cs="Century Gothic"/>
                    </w:rPr>
                    <w:t>ting data.</w:t>
                  </w:r>
                </w:p>
                <w:p w14:paraId="16B2601B" w14:textId="02633F66" w:rsidR="00662225" w:rsidRPr="006D472F" w:rsidRDefault="00491F05" w:rsidP="006D472F">
                  <w:pPr>
                    <w:pStyle w:val="ListParagraph"/>
                    <w:numPr>
                      <w:ilvl w:val="0"/>
                      <w:numId w:val="32"/>
                    </w:numPr>
                    <w:rPr>
                      <w:rFonts w:ascii="Century Gothic" w:eastAsia="Century Gothic" w:hAnsi="Century Gothic" w:cs="Century Gothic"/>
                      <w:b/>
                      <w:bCs/>
                    </w:rPr>
                  </w:pPr>
                  <w:r w:rsidRPr="006D472F">
                    <w:rPr>
                      <w:rFonts w:ascii="Century Gothic" w:eastAsia="Century Gothic" w:hAnsi="Century Gothic" w:cs="Century Gothic"/>
                      <w:b/>
                      <w:bCs/>
                    </w:rPr>
                    <w:t>Fai</w:t>
                  </w:r>
                  <w:r w:rsidR="000F52CC">
                    <w:rPr>
                      <w:rFonts w:ascii="Century Gothic" w:eastAsia="Century Gothic" w:hAnsi="Century Gothic" w:cs="Century Gothic"/>
                      <w:b/>
                      <w:bCs/>
                    </w:rPr>
                    <w:t>r</w:t>
                  </w:r>
                  <w:r w:rsidRPr="006D472F">
                    <w:rPr>
                      <w:rFonts w:ascii="Century Gothic" w:eastAsia="Century Gothic" w:hAnsi="Century Gothic" w:cs="Century Gothic"/>
                      <w:b/>
                      <w:bCs/>
                    </w:rPr>
                    <w:t xml:space="preserve"> Testing</w:t>
                  </w:r>
                </w:p>
                <w:p w14:paraId="2E34800D" w14:textId="5A5289E2" w:rsidR="00491F05" w:rsidRPr="006D472F" w:rsidRDefault="00491F05" w:rsidP="006D472F">
                  <w:pPr>
                    <w:pStyle w:val="ListParagraph"/>
                    <w:numPr>
                      <w:ilvl w:val="0"/>
                      <w:numId w:val="32"/>
                    </w:numPr>
                    <w:rPr>
                      <w:rFonts w:ascii="Century Gothic" w:eastAsia="Century Gothic" w:hAnsi="Century Gothic" w:cs="Century Gothic"/>
                      <w:b/>
                      <w:bCs/>
                    </w:rPr>
                  </w:pPr>
                  <w:r w:rsidRPr="006D472F">
                    <w:rPr>
                      <w:rFonts w:ascii="Century Gothic" w:eastAsia="Century Gothic" w:hAnsi="Century Gothic" w:cs="Century Gothic"/>
                      <w:b/>
                      <w:bCs/>
                    </w:rPr>
                    <w:t>Research</w:t>
                  </w:r>
                </w:p>
                <w:p w14:paraId="2B8079F2" w14:textId="740FFDF5" w:rsidR="00491F05" w:rsidRPr="006D472F" w:rsidRDefault="00491F05" w:rsidP="006D472F">
                  <w:pPr>
                    <w:pStyle w:val="ListParagraph"/>
                    <w:numPr>
                      <w:ilvl w:val="0"/>
                      <w:numId w:val="32"/>
                    </w:numPr>
                    <w:rPr>
                      <w:rFonts w:ascii="Century Gothic" w:eastAsia="Century Gothic" w:hAnsi="Century Gothic" w:cs="Century Gothic"/>
                    </w:rPr>
                  </w:pPr>
                  <w:r w:rsidRPr="006D472F">
                    <w:rPr>
                      <w:rFonts w:ascii="Century Gothic" w:eastAsia="Century Gothic" w:hAnsi="Century Gothic" w:cs="Century Gothic"/>
                      <w:b/>
                      <w:bCs/>
                    </w:rPr>
                    <w:t>Data</w:t>
                  </w:r>
                  <w:r w:rsidRPr="006D472F">
                    <w:rPr>
                      <w:rFonts w:ascii="Century Gothic" w:eastAsia="Century Gothic" w:hAnsi="Century Gothic" w:cs="Century Gothic"/>
                    </w:rPr>
                    <w:t>- collecting/ analysing/ presenting</w:t>
                  </w:r>
                </w:p>
                <w:p w14:paraId="0BEF987A" w14:textId="44CC892B" w:rsidR="00A9357C" w:rsidRPr="006D472F" w:rsidRDefault="00E668CE">
                  <w:pPr>
                    <w:rPr>
                      <w:rFonts w:ascii="Century Gothic" w:eastAsia="Century Gothic" w:hAnsi="Century Gothic" w:cs="Century Gothic"/>
                      <w:b/>
                      <w:bCs/>
                    </w:rPr>
                  </w:pPr>
                  <w:r w:rsidRPr="006D472F">
                    <w:rPr>
                      <w:rFonts w:ascii="Century Gothic" w:eastAsia="Century Gothic" w:hAnsi="Century Gothic" w:cs="Century Gothic"/>
                      <w:b/>
                      <w:bCs/>
                    </w:rPr>
                    <w:t xml:space="preserve">These </w:t>
                  </w:r>
                  <w:r w:rsidR="00A7108F">
                    <w:rPr>
                      <w:rFonts w:ascii="Century Gothic" w:eastAsia="Century Gothic" w:hAnsi="Century Gothic" w:cs="Century Gothic"/>
                      <w:b/>
                      <w:bCs/>
                    </w:rPr>
                    <w:t>different types of enquiry are</w:t>
                  </w:r>
                  <w:r w:rsidRPr="006D472F">
                    <w:rPr>
                      <w:rFonts w:ascii="Century Gothic" w:eastAsia="Century Gothic" w:hAnsi="Century Gothic" w:cs="Century Gothic"/>
                      <w:b/>
                      <w:bCs/>
                    </w:rPr>
                    <w:t xml:space="preserve"> woven into our curriculum across the school year and the whole school rolling program.</w:t>
                  </w:r>
                </w:p>
                <w:p w14:paraId="12B5EAFC" w14:textId="193B1DB6" w:rsidR="00A9357C" w:rsidRPr="70FE15FF" w:rsidRDefault="00A9357C">
                  <w:pPr>
                    <w:rPr>
                      <w:rFonts w:ascii="Century Gothic" w:eastAsia="Century Gothic" w:hAnsi="Century Gothic" w:cs="Century Gothic"/>
                    </w:rPr>
                  </w:pPr>
                </w:p>
              </w:tc>
            </w:tr>
            <w:tr w:rsidR="70FE15FF" w14:paraId="0D6C0866" w14:textId="77777777" w:rsidTr="000F52CC">
              <w:tc>
                <w:tcPr>
                  <w:tcW w:w="1545" w:type="dxa"/>
                  <w:tcBorders>
                    <w:top w:val="single" w:sz="8" w:space="0" w:color="auto"/>
                    <w:left w:val="nil"/>
                    <w:bottom w:val="nil"/>
                    <w:right w:val="nil"/>
                  </w:tcBorders>
                  <w:vAlign w:val="center"/>
                </w:tcPr>
                <w:p w14:paraId="25DF9C85" w14:textId="43CDCE30" w:rsidR="70FE15FF" w:rsidRDefault="70FE15FF"/>
              </w:tc>
              <w:tc>
                <w:tcPr>
                  <w:tcW w:w="1716" w:type="dxa"/>
                  <w:tcBorders>
                    <w:top w:val="single" w:sz="8" w:space="0" w:color="auto"/>
                    <w:left w:val="nil"/>
                    <w:bottom w:val="nil"/>
                    <w:right w:val="nil"/>
                  </w:tcBorders>
                  <w:vAlign w:val="center"/>
                </w:tcPr>
                <w:p w14:paraId="030D6BB4" w14:textId="604D8BF4" w:rsidR="70FE15FF" w:rsidRDefault="70FE15FF"/>
              </w:tc>
              <w:tc>
                <w:tcPr>
                  <w:tcW w:w="236" w:type="dxa"/>
                  <w:tcBorders>
                    <w:top w:val="nil"/>
                    <w:left w:val="nil"/>
                    <w:bottom w:val="nil"/>
                    <w:right w:val="nil"/>
                  </w:tcBorders>
                  <w:vAlign w:val="center"/>
                </w:tcPr>
                <w:p w14:paraId="7C66E703" w14:textId="2B4F3695" w:rsidR="70FE15FF" w:rsidRDefault="70FE15FF"/>
              </w:tc>
              <w:tc>
                <w:tcPr>
                  <w:tcW w:w="1455" w:type="dxa"/>
                  <w:tcBorders>
                    <w:top w:val="single" w:sz="8" w:space="0" w:color="auto"/>
                    <w:left w:val="nil"/>
                    <w:bottom w:val="nil"/>
                    <w:right w:val="nil"/>
                  </w:tcBorders>
                  <w:vAlign w:val="center"/>
                </w:tcPr>
                <w:p w14:paraId="4C4A4ADD" w14:textId="4CCCE414" w:rsidR="70FE15FF" w:rsidRDefault="70FE15FF"/>
              </w:tc>
              <w:tc>
                <w:tcPr>
                  <w:tcW w:w="1877" w:type="dxa"/>
                  <w:tcBorders>
                    <w:top w:val="single" w:sz="8" w:space="0" w:color="auto"/>
                    <w:left w:val="nil"/>
                    <w:bottom w:val="nil"/>
                    <w:right w:val="nil"/>
                  </w:tcBorders>
                  <w:vAlign w:val="center"/>
                </w:tcPr>
                <w:p w14:paraId="540A16E0" w14:textId="35486613" w:rsidR="70FE15FF" w:rsidRDefault="70FE15FF"/>
              </w:tc>
              <w:tc>
                <w:tcPr>
                  <w:tcW w:w="236" w:type="dxa"/>
                  <w:tcBorders>
                    <w:top w:val="single" w:sz="8" w:space="0" w:color="auto"/>
                    <w:left w:val="nil"/>
                    <w:bottom w:val="nil"/>
                    <w:right w:val="nil"/>
                  </w:tcBorders>
                  <w:vAlign w:val="center"/>
                </w:tcPr>
                <w:p w14:paraId="102E63A7" w14:textId="047D16C6" w:rsidR="70FE15FF" w:rsidRDefault="70FE15FF"/>
              </w:tc>
              <w:tc>
                <w:tcPr>
                  <w:tcW w:w="1710" w:type="dxa"/>
                  <w:tcBorders>
                    <w:top w:val="nil"/>
                    <w:left w:val="nil"/>
                    <w:bottom w:val="nil"/>
                    <w:right w:val="nil"/>
                  </w:tcBorders>
                  <w:vAlign w:val="center"/>
                </w:tcPr>
                <w:p w14:paraId="3CC2E806" w14:textId="176DC624" w:rsidR="70FE15FF" w:rsidRDefault="70FE15FF"/>
              </w:tc>
              <w:tc>
                <w:tcPr>
                  <w:tcW w:w="1830" w:type="dxa"/>
                  <w:tcBorders>
                    <w:top w:val="single" w:sz="8" w:space="0" w:color="auto"/>
                    <w:left w:val="nil"/>
                    <w:bottom w:val="nil"/>
                    <w:right w:val="nil"/>
                  </w:tcBorders>
                  <w:vAlign w:val="center"/>
                </w:tcPr>
                <w:p w14:paraId="2138FBAB" w14:textId="311761E6" w:rsidR="70FE15FF" w:rsidRDefault="70FE15FF"/>
              </w:tc>
              <w:tc>
                <w:tcPr>
                  <w:tcW w:w="842" w:type="dxa"/>
                  <w:tcBorders>
                    <w:top w:val="nil"/>
                    <w:left w:val="nil"/>
                    <w:bottom w:val="nil"/>
                    <w:right w:val="nil"/>
                  </w:tcBorders>
                  <w:vAlign w:val="center"/>
                </w:tcPr>
                <w:p w14:paraId="2575BE43" w14:textId="45BA31AC" w:rsidR="70FE15FF" w:rsidRDefault="70FE15FF"/>
              </w:tc>
              <w:tc>
                <w:tcPr>
                  <w:tcW w:w="2938" w:type="dxa"/>
                  <w:gridSpan w:val="2"/>
                  <w:tcBorders>
                    <w:top w:val="single" w:sz="8" w:space="0" w:color="auto"/>
                    <w:left w:val="nil"/>
                    <w:bottom w:val="nil"/>
                    <w:right w:val="nil"/>
                  </w:tcBorders>
                  <w:vAlign w:val="center"/>
                </w:tcPr>
                <w:p w14:paraId="55F8C1CA" w14:textId="74F0ABAB" w:rsidR="70FE15FF" w:rsidRDefault="70FE15FF"/>
              </w:tc>
            </w:tr>
          </w:tbl>
          <w:p w14:paraId="32F9D996" w14:textId="27AE19B5" w:rsidR="00A50CFF" w:rsidRDefault="00A50CFF" w:rsidP="00A50CFF">
            <w:pPr>
              <w:widowControl/>
              <w:shd w:val="clear" w:color="auto" w:fill="FFFFFF"/>
              <w:autoSpaceDE/>
              <w:autoSpaceDN/>
              <w:rPr>
                <w:rFonts w:asciiTheme="minorHAnsi" w:eastAsia="Times New Roman" w:hAnsiTheme="minorHAnsi" w:cstheme="minorHAnsi"/>
                <w:b/>
                <w:bCs/>
                <w:color w:val="202124"/>
                <w:lang w:bidi="ar-SA"/>
              </w:rPr>
            </w:pPr>
            <w:r w:rsidRPr="00D65BEA">
              <w:rPr>
                <w:rFonts w:asciiTheme="minorHAnsi" w:eastAsia="Times New Roman" w:hAnsiTheme="minorHAnsi" w:cstheme="minorHAnsi"/>
                <w:b/>
                <w:bCs/>
                <w:color w:val="202124"/>
                <w:lang w:bidi="ar-SA"/>
              </w:rPr>
              <w:t>Working scientifically</w:t>
            </w:r>
          </w:p>
          <w:p w14:paraId="5D1CF0FF" w14:textId="77777777" w:rsidR="002670A2" w:rsidRPr="00D65BEA" w:rsidRDefault="002670A2" w:rsidP="00A50CFF">
            <w:pPr>
              <w:widowControl/>
              <w:shd w:val="clear" w:color="auto" w:fill="FFFFFF"/>
              <w:autoSpaceDE/>
              <w:autoSpaceDN/>
              <w:rPr>
                <w:rFonts w:asciiTheme="minorHAnsi" w:eastAsia="Times New Roman" w:hAnsiTheme="minorHAnsi" w:cstheme="minorHAnsi"/>
                <w:b/>
                <w:bCs/>
                <w:color w:val="202124"/>
                <w:lang w:bidi="ar-SA"/>
              </w:rPr>
            </w:pPr>
          </w:p>
          <w:p w14:paraId="361D2DC1" w14:textId="77777777" w:rsidR="00A50CFF" w:rsidRPr="00D65BEA" w:rsidRDefault="00A50CFF" w:rsidP="00A50CFF">
            <w:pPr>
              <w:widowControl/>
              <w:shd w:val="clear" w:color="auto" w:fill="FFFFFF"/>
              <w:autoSpaceDE/>
              <w:autoSpaceDN/>
              <w:rPr>
                <w:rFonts w:asciiTheme="minorHAnsi" w:eastAsia="Times New Roman" w:hAnsiTheme="minorHAnsi" w:cstheme="minorHAnsi"/>
                <w:b/>
                <w:bCs/>
                <w:color w:val="202124"/>
                <w:lang w:bidi="ar-SA"/>
              </w:rPr>
            </w:pPr>
            <w:r w:rsidRPr="00D65BEA">
              <w:rPr>
                <w:rFonts w:asciiTheme="minorHAnsi" w:eastAsia="Times New Roman" w:hAnsiTheme="minorHAnsi" w:cstheme="minorHAnsi"/>
                <w:b/>
                <w:bCs/>
                <w:color w:val="202124"/>
                <w:lang w:bidi="ar-SA"/>
              </w:rPr>
              <w:t>What is pattern seeking in primary science?</w:t>
            </w:r>
          </w:p>
          <w:p w14:paraId="18710BEC" w14:textId="204B20FB" w:rsidR="00A50CFF" w:rsidRDefault="00A50CFF" w:rsidP="00A50CFF">
            <w:pPr>
              <w:widowControl/>
              <w:shd w:val="clear" w:color="auto" w:fill="FFFFFF"/>
              <w:autoSpaceDE/>
              <w:autoSpaceDN/>
              <w:rPr>
                <w:rFonts w:asciiTheme="minorHAnsi" w:eastAsia="Times New Roman" w:hAnsiTheme="minorHAnsi" w:cstheme="minorHAnsi"/>
                <w:color w:val="202124"/>
                <w:lang w:bidi="ar-SA"/>
              </w:rPr>
            </w:pPr>
            <w:r w:rsidRPr="00D65BEA">
              <w:rPr>
                <w:rFonts w:asciiTheme="minorHAnsi" w:eastAsia="Times New Roman" w:hAnsiTheme="minorHAnsi" w:cstheme="minorHAnsi"/>
                <w:color w:val="202124"/>
                <w:lang w:bidi="ar-SA"/>
              </w:rPr>
              <w:t>Pattern-seeking enquiries involve children making measurements or observations to explore situations where there are variables</w:t>
            </w:r>
            <w:r w:rsidR="00986961">
              <w:rPr>
                <w:rFonts w:asciiTheme="minorHAnsi" w:eastAsia="Times New Roman" w:hAnsiTheme="minorHAnsi" w:cstheme="minorHAnsi"/>
                <w:color w:val="202124"/>
                <w:lang w:bidi="ar-SA"/>
              </w:rPr>
              <w:t>.</w:t>
            </w:r>
            <w:r w:rsidRPr="00D65BEA">
              <w:rPr>
                <w:rFonts w:asciiTheme="minorHAnsi" w:eastAsia="Times New Roman" w:hAnsiTheme="minorHAnsi" w:cstheme="minorHAnsi"/>
                <w:color w:val="202124"/>
                <w:lang w:bidi="ar-SA"/>
              </w:rPr>
              <w:t xml:space="preserve"> In this type of enquiry, children are trying to answer 'big questions' by identifying patterns in the measurements and observations they record.</w:t>
            </w:r>
          </w:p>
          <w:p w14:paraId="43E32929" w14:textId="77777777" w:rsidR="00A50CFF" w:rsidRDefault="00A50CFF" w:rsidP="00A50CFF">
            <w:pPr>
              <w:widowControl/>
              <w:shd w:val="clear" w:color="auto" w:fill="FFFFFF"/>
              <w:autoSpaceDE/>
              <w:autoSpaceDN/>
              <w:rPr>
                <w:rFonts w:asciiTheme="minorHAnsi" w:eastAsia="Times New Roman" w:hAnsiTheme="minorHAnsi" w:cstheme="minorHAnsi"/>
                <w:color w:val="202124"/>
                <w:lang w:bidi="ar-SA"/>
              </w:rPr>
            </w:pPr>
          </w:p>
          <w:p w14:paraId="7CAEEE38" w14:textId="77777777" w:rsidR="00A50CFF" w:rsidRDefault="00A50CFF" w:rsidP="00A50CFF">
            <w:pPr>
              <w:widowControl/>
              <w:shd w:val="clear" w:color="auto" w:fill="FFFFFF"/>
              <w:autoSpaceDE/>
              <w:autoSpaceDN/>
              <w:rPr>
                <w:rFonts w:asciiTheme="minorHAnsi" w:eastAsia="Times New Roman" w:hAnsiTheme="minorHAnsi" w:cstheme="minorHAnsi"/>
                <w:color w:val="202124"/>
                <w:lang w:bidi="ar-SA"/>
              </w:rPr>
            </w:pPr>
            <w:r w:rsidRPr="00406F2B">
              <w:rPr>
                <w:rFonts w:asciiTheme="minorHAnsi" w:hAnsiTheme="minorHAnsi" w:cstheme="minorHAnsi"/>
                <w:i/>
                <w:iCs/>
                <w:color w:val="000000" w:themeColor="text1"/>
              </w:rPr>
              <w:t>What is the best material for keeping things dry?</w:t>
            </w:r>
          </w:p>
          <w:p w14:paraId="5DF5E2DD" w14:textId="77777777" w:rsidR="00A50CFF" w:rsidRDefault="00A50CFF" w:rsidP="00A50CFF">
            <w:pPr>
              <w:widowControl/>
              <w:shd w:val="clear" w:color="auto" w:fill="FFFFFF"/>
              <w:autoSpaceDE/>
              <w:autoSpaceDN/>
              <w:rPr>
                <w:rFonts w:asciiTheme="minorHAnsi" w:hAnsiTheme="minorHAnsi" w:cstheme="minorHAnsi"/>
                <w:i/>
                <w:iCs/>
                <w:color w:val="000000" w:themeColor="text1"/>
              </w:rPr>
            </w:pPr>
            <w:r w:rsidRPr="00BB6564">
              <w:rPr>
                <w:rFonts w:asciiTheme="minorHAnsi" w:hAnsiTheme="minorHAnsi" w:cstheme="minorHAnsi"/>
                <w:i/>
                <w:iCs/>
                <w:color w:val="000000" w:themeColor="text1"/>
              </w:rPr>
              <w:t>Are taller people faster</w:t>
            </w:r>
            <w:r>
              <w:rPr>
                <w:rFonts w:asciiTheme="minorHAnsi" w:hAnsiTheme="minorHAnsi" w:cstheme="minorHAnsi"/>
                <w:i/>
                <w:iCs/>
                <w:color w:val="000000" w:themeColor="text1"/>
              </w:rPr>
              <w:t xml:space="preserve"> runners</w:t>
            </w:r>
            <w:r w:rsidRPr="00BB6564">
              <w:rPr>
                <w:rFonts w:asciiTheme="minorHAnsi" w:hAnsiTheme="minorHAnsi" w:cstheme="minorHAnsi"/>
                <w:i/>
                <w:iCs/>
                <w:color w:val="000000" w:themeColor="text1"/>
              </w:rPr>
              <w:t>?</w:t>
            </w:r>
          </w:p>
          <w:p w14:paraId="3D0D1054" w14:textId="77777777" w:rsidR="00A50CFF" w:rsidRDefault="00A50CFF" w:rsidP="00A50CFF">
            <w:pPr>
              <w:widowControl/>
              <w:shd w:val="clear" w:color="auto" w:fill="FFFFFF"/>
              <w:autoSpaceDE/>
              <w:autoSpaceDN/>
              <w:rPr>
                <w:rFonts w:asciiTheme="minorHAnsi" w:hAnsiTheme="minorHAnsi" w:cstheme="minorHAnsi"/>
                <w:i/>
                <w:iCs/>
                <w:color w:val="000000" w:themeColor="text1"/>
              </w:rPr>
            </w:pPr>
            <w:r>
              <w:rPr>
                <w:rFonts w:asciiTheme="minorHAnsi" w:hAnsiTheme="minorHAnsi" w:cstheme="minorHAnsi"/>
                <w:i/>
                <w:iCs/>
                <w:color w:val="000000" w:themeColor="text1"/>
              </w:rPr>
              <w:t>Which is the most absorbent materials?</w:t>
            </w:r>
          </w:p>
          <w:p w14:paraId="5ED0115B" w14:textId="77777777" w:rsidR="00A50CFF" w:rsidRDefault="00A50CFF" w:rsidP="00A50CFF">
            <w:pPr>
              <w:widowControl/>
              <w:shd w:val="clear" w:color="auto" w:fill="FFFFFF"/>
              <w:autoSpaceDE/>
              <w:autoSpaceDN/>
              <w:rPr>
                <w:rFonts w:asciiTheme="minorHAnsi" w:eastAsia="Times New Roman" w:hAnsiTheme="minorHAnsi" w:cstheme="minorHAnsi"/>
                <w:color w:val="202124"/>
                <w:lang w:bidi="ar-SA"/>
              </w:rPr>
            </w:pPr>
          </w:p>
          <w:p w14:paraId="6F36C9F7" w14:textId="77777777" w:rsidR="00A50CFF" w:rsidRPr="00D73F4A" w:rsidRDefault="00A50CFF" w:rsidP="00A50CFF">
            <w:pPr>
              <w:pStyle w:val="TableTitle"/>
              <w:spacing w:before="120" w:after="120"/>
              <w:rPr>
                <w:rFonts w:asciiTheme="minorHAnsi" w:eastAsiaTheme="minorEastAsia" w:hAnsiTheme="minorHAnsi" w:cstheme="minorHAnsi"/>
                <w:b w:val="0"/>
                <w:sz w:val="22"/>
                <w:szCs w:val="22"/>
              </w:rPr>
            </w:pPr>
            <w:r>
              <w:rPr>
                <w:rFonts w:asciiTheme="minorHAnsi" w:hAnsiTheme="minorHAnsi" w:cstheme="minorHAnsi"/>
                <w:color w:val="202124"/>
                <w:sz w:val="22"/>
                <w:szCs w:val="22"/>
                <w:shd w:val="clear" w:color="auto" w:fill="FFFFFF"/>
              </w:rPr>
              <w:t xml:space="preserve">What is a </w:t>
            </w:r>
            <w:r w:rsidRPr="00D73F4A">
              <w:rPr>
                <w:rFonts w:asciiTheme="minorHAnsi" w:hAnsiTheme="minorHAnsi" w:cstheme="minorHAnsi"/>
                <w:color w:val="202124"/>
                <w:sz w:val="22"/>
                <w:szCs w:val="22"/>
                <w:shd w:val="clear" w:color="auto" w:fill="FFFFFF"/>
              </w:rPr>
              <w:t xml:space="preserve">fair </w:t>
            </w:r>
            <w:proofErr w:type="gramStart"/>
            <w:r w:rsidRPr="00D73F4A">
              <w:rPr>
                <w:rFonts w:asciiTheme="minorHAnsi" w:hAnsiTheme="minorHAnsi" w:cstheme="minorHAnsi"/>
                <w:color w:val="202124"/>
                <w:sz w:val="22"/>
                <w:szCs w:val="22"/>
                <w:shd w:val="clear" w:color="auto" w:fill="FFFFFF"/>
              </w:rPr>
              <w:t xml:space="preserve">test </w:t>
            </w:r>
            <w:r>
              <w:rPr>
                <w:rFonts w:asciiTheme="minorHAnsi" w:hAnsiTheme="minorHAnsi" w:cstheme="minorHAnsi"/>
                <w:color w:val="202124"/>
                <w:sz w:val="22"/>
                <w:szCs w:val="22"/>
                <w:shd w:val="clear" w:color="auto" w:fill="FFFFFF"/>
              </w:rPr>
              <w:t>?</w:t>
            </w:r>
            <w:proofErr w:type="gramEnd"/>
            <w:r>
              <w:rPr>
                <w:rFonts w:asciiTheme="minorHAnsi" w:hAnsiTheme="minorHAnsi" w:cstheme="minorHAnsi"/>
                <w:color w:val="202124"/>
                <w:sz w:val="22"/>
                <w:szCs w:val="22"/>
                <w:shd w:val="clear" w:color="auto" w:fill="FFFFFF"/>
              </w:rPr>
              <w:t xml:space="preserve">- </w:t>
            </w:r>
            <w:r w:rsidRPr="00ED354E">
              <w:rPr>
                <w:rFonts w:asciiTheme="minorHAnsi" w:hAnsiTheme="minorHAnsi" w:cstheme="minorHAnsi"/>
                <w:b w:val="0"/>
                <w:bCs/>
                <w:color w:val="202124"/>
                <w:sz w:val="22"/>
                <w:szCs w:val="22"/>
                <w:shd w:val="clear" w:color="auto" w:fill="FFFFFF"/>
              </w:rPr>
              <w:t>A fair test is</w:t>
            </w:r>
            <w:r>
              <w:rPr>
                <w:rFonts w:asciiTheme="minorHAnsi" w:hAnsiTheme="minorHAnsi" w:cstheme="minorHAnsi"/>
                <w:color w:val="202124"/>
                <w:sz w:val="22"/>
                <w:szCs w:val="22"/>
                <w:shd w:val="clear" w:color="auto" w:fill="FFFFFF"/>
              </w:rPr>
              <w:t xml:space="preserve"> </w:t>
            </w:r>
            <w:r w:rsidRPr="00D73F4A">
              <w:rPr>
                <w:rFonts w:asciiTheme="minorHAnsi" w:hAnsiTheme="minorHAnsi" w:cstheme="minorHAnsi"/>
                <w:b w:val="0"/>
                <w:bCs/>
                <w:color w:val="202124"/>
                <w:sz w:val="22"/>
                <w:szCs w:val="22"/>
                <w:shd w:val="clear" w:color="auto" w:fill="FFFFFF"/>
              </w:rPr>
              <w:t>a test that controls all but one variable when attempting to answer a scientific question</w:t>
            </w:r>
            <w:r w:rsidRPr="00D73F4A">
              <w:rPr>
                <w:rFonts w:asciiTheme="minorHAnsi" w:hAnsiTheme="minorHAnsi" w:cstheme="minorHAnsi"/>
                <w:color w:val="202124"/>
                <w:sz w:val="22"/>
                <w:szCs w:val="22"/>
                <w:shd w:val="clear" w:color="auto" w:fill="FFFFFF"/>
              </w:rPr>
              <w:t xml:space="preserve">. </w:t>
            </w:r>
            <w:r w:rsidRPr="00ED354E">
              <w:rPr>
                <w:rFonts w:asciiTheme="minorHAnsi" w:hAnsiTheme="minorHAnsi" w:cstheme="minorHAnsi"/>
                <w:b w:val="0"/>
                <w:bCs/>
                <w:color w:val="202124"/>
                <w:sz w:val="22"/>
                <w:szCs w:val="22"/>
                <w:shd w:val="clear" w:color="auto" w:fill="FFFFFF"/>
              </w:rPr>
              <w:t xml:space="preserve">Only changing one variable allows the person </w:t>
            </w:r>
          </w:p>
          <w:p w14:paraId="23EEF6E1" w14:textId="2181C9D1" w:rsidR="00A50CFF" w:rsidRDefault="00A50CFF" w:rsidP="00A50CFF">
            <w:pPr>
              <w:widowControl/>
              <w:shd w:val="clear" w:color="auto" w:fill="FFFFFF"/>
              <w:autoSpaceDE/>
              <w:autoSpaceDN/>
              <w:rPr>
                <w:rFonts w:asciiTheme="minorHAnsi" w:hAnsiTheme="minorHAnsi" w:cstheme="minorHAnsi"/>
                <w:color w:val="202124"/>
                <w:shd w:val="clear" w:color="auto" w:fill="FFFFFF"/>
              </w:rPr>
            </w:pPr>
            <w:r w:rsidRPr="00406F2B">
              <w:rPr>
                <w:rFonts w:asciiTheme="minorHAnsi" w:hAnsiTheme="minorHAnsi" w:cstheme="minorHAnsi"/>
                <w:color w:val="202124"/>
                <w:shd w:val="clear" w:color="auto" w:fill="FFFFFF"/>
              </w:rPr>
              <w:t>conducting the test to know that no other variable has affected the results of the test.</w:t>
            </w:r>
          </w:p>
          <w:p w14:paraId="0B28139F" w14:textId="1B85732F" w:rsidR="00A50CFF" w:rsidRDefault="00A50CFF" w:rsidP="00A50CFF">
            <w:pPr>
              <w:widowControl/>
              <w:shd w:val="clear" w:color="auto" w:fill="FFFFFF"/>
              <w:autoSpaceDE/>
              <w:autoSpaceDN/>
              <w:rPr>
                <w:rFonts w:asciiTheme="minorHAnsi" w:hAnsiTheme="minorHAnsi" w:cstheme="minorHAnsi"/>
                <w:color w:val="202124"/>
                <w:shd w:val="clear" w:color="auto" w:fill="FFFFFF"/>
              </w:rPr>
            </w:pPr>
          </w:p>
          <w:p w14:paraId="69A0A34B" w14:textId="691C1F06" w:rsidR="00A50CFF" w:rsidRDefault="00B9728F" w:rsidP="00A50CFF">
            <w:pPr>
              <w:widowControl/>
              <w:shd w:val="clear" w:color="auto" w:fill="FFFFFF"/>
              <w:autoSpaceDE/>
              <w:autoSpaceDN/>
              <w:rPr>
                <w:rFonts w:asciiTheme="minorHAnsi" w:hAnsiTheme="minorHAnsi" w:cstheme="minorHAnsi"/>
                <w:color w:val="202124"/>
                <w:shd w:val="clear" w:color="auto" w:fill="FFFFFF"/>
              </w:rPr>
            </w:pPr>
            <w:r w:rsidRPr="00B9728F">
              <w:rPr>
                <w:rFonts w:asciiTheme="minorHAnsi" w:hAnsiTheme="minorHAnsi" w:cstheme="minorHAnsi"/>
                <w:b/>
                <w:bCs/>
                <w:color w:val="202124"/>
                <w:shd w:val="clear" w:color="auto" w:fill="FFFFFF"/>
              </w:rPr>
              <w:t xml:space="preserve">Research </w:t>
            </w:r>
            <w:r>
              <w:rPr>
                <w:rFonts w:asciiTheme="minorHAnsi" w:hAnsiTheme="minorHAnsi" w:cstheme="minorHAnsi"/>
                <w:color w:val="202124"/>
                <w:shd w:val="clear" w:color="auto" w:fill="FFFFFF"/>
              </w:rPr>
              <w:t>– primary and secondary resources</w:t>
            </w:r>
          </w:p>
          <w:p w14:paraId="7D9E8E8B" w14:textId="77777777" w:rsidR="00B9728F" w:rsidRDefault="00B9728F" w:rsidP="00B9728F">
            <w:pPr>
              <w:widowControl/>
              <w:shd w:val="clear" w:color="auto" w:fill="FFFFFF"/>
              <w:autoSpaceDE/>
              <w:autoSpaceDN/>
              <w:rPr>
                <w:rFonts w:asciiTheme="minorHAnsi" w:hAnsiTheme="minorHAnsi" w:cstheme="minorHAnsi"/>
                <w:i/>
                <w:iCs/>
                <w:color w:val="000000" w:themeColor="text1"/>
              </w:rPr>
            </w:pPr>
            <w:r>
              <w:rPr>
                <w:rFonts w:asciiTheme="minorHAnsi" w:hAnsiTheme="minorHAnsi" w:cstheme="minorHAnsi"/>
                <w:i/>
                <w:iCs/>
                <w:color w:val="000000" w:themeColor="text1"/>
              </w:rPr>
              <w:t>How could we prove that the solar system is heliocentric?</w:t>
            </w:r>
          </w:p>
          <w:p w14:paraId="46CF5AAA" w14:textId="77777777" w:rsidR="00B9728F" w:rsidRDefault="00B9728F" w:rsidP="00B9728F">
            <w:pPr>
              <w:widowControl/>
              <w:shd w:val="clear" w:color="auto" w:fill="FFFFFF"/>
              <w:autoSpaceDE/>
              <w:autoSpaceDN/>
              <w:rPr>
                <w:rFonts w:asciiTheme="minorHAnsi" w:hAnsiTheme="minorHAnsi" w:cstheme="minorHAnsi"/>
                <w:i/>
                <w:iCs/>
                <w:color w:val="000000" w:themeColor="text1"/>
              </w:rPr>
            </w:pPr>
            <w:r>
              <w:rPr>
                <w:rFonts w:asciiTheme="minorHAnsi" w:hAnsiTheme="minorHAnsi" w:cstheme="minorHAnsi"/>
                <w:i/>
                <w:iCs/>
                <w:color w:val="000000" w:themeColor="text1"/>
              </w:rPr>
              <w:t>How do we know that the Earth is not flat?</w:t>
            </w:r>
          </w:p>
          <w:p w14:paraId="2FDBB82D" w14:textId="1B355FDB" w:rsidR="00A50CFF" w:rsidRDefault="00A50CFF" w:rsidP="00A50CFF">
            <w:pPr>
              <w:widowControl/>
              <w:shd w:val="clear" w:color="auto" w:fill="FFFFFF"/>
              <w:autoSpaceDE/>
              <w:autoSpaceDN/>
              <w:rPr>
                <w:rFonts w:asciiTheme="minorHAnsi" w:hAnsiTheme="minorHAnsi" w:cstheme="minorHAnsi"/>
                <w:color w:val="202124"/>
                <w:shd w:val="clear" w:color="auto" w:fill="FFFFFF"/>
              </w:rPr>
            </w:pPr>
          </w:p>
          <w:p w14:paraId="69AB0F4D" w14:textId="5B0C8DF0" w:rsidR="00A50CFF" w:rsidRDefault="002670A2" w:rsidP="00A50CFF">
            <w:pPr>
              <w:widowControl/>
              <w:shd w:val="clear" w:color="auto" w:fill="FFFFFF"/>
              <w:autoSpaceDE/>
              <w:autoSpaceDN/>
              <w:rPr>
                <w:rFonts w:asciiTheme="minorHAnsi" w:hAnsiTheme="minorHAnsi" w:cstheme="minorHAnsi"/>
                <w:color w:val="202124"/>
                <w:shd w:val="clear" w:color="auto" w:fill="FFFFFF"/>
              </w:rPr>
            </w:pPr>
            <w:r w:rsidRPr="002670A2">
              <w:rPr>
                <w:rFonts w:asciiTheme="minorHAnsi" w:hAnsiTheme="minorHAnsi" w:cstheme="minorHAnsi"/>
                <w:b/>
                <w:bCs/>
                <w:color w:val="202124"/>
                <w:shd w:val="clear" w:color="auto" w:fill="FFFFFF"/>
              </w:rPr>
              <w:t>Questioning and curiosity</w:t>
            </w:r>
            <w:r>
              <w:rPr>
                <w:rFonts w:asciiTheme="minorHAnsi" w:hAnsiTheme="minorHAnsi" w:cstheme="minorHAnsi"/>
                <w:color w:val="202124"/>
                <w:shd w:val="clear" w:color="auto" w:fill="FFFFFF"/>
              </w:rPr>
              <w:t xml:space="preserve">- Our science topics will be framed by </w:t>
            </w:r>
            <w:r w:rsidRPr="002670A2">
              <w:rPr>
                <w:rFonts w:asciiTheme="minorHAnsi" w:hAnsiTheme="minorHAnsi" w:cstheme="minorHAnsi"/>
                <w:color w:val="202124"/>
                <w:shd w:val="clear" w:color="auto" w:fill="FFFFFF"/>
              </w:rPr>
              <w:t>Big Questions</w:t>
            </w:r>
            <w:r>
              <w:rPr>
                <w:rFonts w:asciiTheme="minorHAnsi" w:hAnsiTheme="minorHAnsi" w:cstheme="minorHAnsi"/>
                <w:color w:val="202124"/>
                <w:shd w:val="clear" w:color="auto" w:fill="FFFFFF"/>
              </w:rPr>
              <w:t xml:space="preserve"> to encourage children to question and to discuss their ideas and findings, this approach is a part of our whole school drive to encourage children to speak up and to speak out . We want to encourage our learners to think for themselves and to have an opinion.</w:t>
            </w:r>
          </w:p>
          <w:p w14:paraId="0671A057" w14:textId="5020CF72" w:rsidR="00A50CFF" w:rsidRDefault="00A50CFF" w:rsidP="00A50CFF">
            <w:pPr>
              <w:widowControl/>
              <w:shd w:val="clear" w:color="auto" w:fill="FFFFFF"/>
              <w:autoSpaceDE/>
              <w:autoSpaceDN/>
              <w:rPr>
                <w:rFonts w:asciiTheme="minorHAnsi" w:hAnsiTheme="minorHAnsi" w:cstheme="minorHAnsi"/>
                <w:color w:val="202124"/>
                <w:shd w:val="clear" w:color="auto" w:fill="FFFFFF"/>
              </w:rPr>
            </w:pPr>
          </w:p>
          <w:p w14:paraId="15C317D7" w14:textId="78765B42" w:rsidR="00A50CFF" w:rsidRDefault="00A50CFF" w:rsidP="00A50CFF">
            <w:pPr>
              <w:widowControl/>
              <w:shd w:val="clear" w:color="auto" w:fill="FFFFFF"/>
              <w:autoSpaceDE/>
              <w:autoSpaceDN/>
              <w:rPr>
                <w:rFonts w:asciiTheme="minorHAnsi" w:hAnsiTheme="minorHAnsi" w:cstheme="minorHAnsi"/>
                <w:color w:val="202124"/>
                <w:shd w:val="clear" w:color="auto" w:fill="FFFFFF"/>
              </w:rPr>
            </w:pPr>
          </w:p>
          <w:p w14:paraId="6F97F01B" w14:textId="77777777" w:rsidR="00A50CFF" w:rsidRDefault="00A50CFF" w:rsidP="00A50CFF">
            <w:pPr>
              <w:widowControl/>
              <w:shd w:val="clear" w:color="auto" w:fill="FFFFFF"/>
              <w:autoSpaceDE/>
              <w:autoSpaceDN/>
              <w:rPr>
                <w:rFonts w:asciiTheme="minorHAnsi" w:hAnsiTheme="minorHAnsi" w:cstheme="minorHAnsi"/>
                <w:color w:val="202124"/>
                <w:shd w:val="clear" w:color="auto" w:fill="FFFFFF"/>
              </w:rPr>
            </w:pPr>
          </w:p>
          <w:p w14:paraId="7779EF26" w14:textId="3250055A" w:rsidR="00142F27" w:rsidRPr="00FF0F70" w:rsidRDefault="00142F27" w:rsidP="70FE15FF"/>
          <w:tbl>
            <w:tblPr>
              <w:tblStyle w:val="TableGrid"/>
              <w:tblW w:w="15342" w:type="dxa"/>
              <w:tblLayout w:type="fixed"/>
              <w:tblLook w:val="04A0" w:firstRow="1" w:lastRow="0" w:firstColumn="1" w:lastColumn="0" w:noHBand="0" w:noVBand="1"/>
            </w:tblPr>
            <w:tblGrid>
              <w:gridCol w:w="1534"/>
              <w:gridCol w:w="2437"/>
              <w:gridCol w:w="2167"/>
              <w:gridCol w:w="2225"/>
              <w:gridCol w:w="2377"/>
              <w:gridCol w:w="2301"/>
              <w:gridCol w:w="2301"/>
            </w:tblGrid>
            <w:tr w:rsidR="00DC4DDC" w14:paraId="395C15B2" w14:textId="77777777" w:rsidTr="00C76221">
              <w:tc>
                <w:tcPr>
                  <w:tcW w:w="15342" w:type="dxa"/>
                  <w:gridSpan w:val="7"/>
                  <w:tcBorders>
                    <w:top w:val="single" w:sz="8" w:space="0" w:color="auto"/>
                    <w:left w:val="single" w:sz="8" w:space="0" w:color="auto"/>
                    <w:bottom w:val="single" w:sz="8" w:space="0" w:color="auto"/>
                    <w:right w:val="single" w:sz="8" w:space="0" w:color="auto"/>
                  </w:tcBorders>
                  <w:shd w:val="clear" w:color="auto" w:fill="FFFFFF" w:themeFill="background1"/>
                </w:tcPr>
                <w:p w14:paraId="785C87DE" w14:textId="6D448B9D" w:rsidR="00DC4DDC" w:rsidRPr="002C57B7" w:rsidRDefault="00C83225" w:rsidP="00F033D3">
                  <w:pPr>
                    <w:jc w:val="center"/>
                    <w:rPr>
                      <w:rFonts w:ascii="Century Gothic" w:eastAsia="Century Gothic" w:hAnsi="Century Gothic" w:cs="Century Gothic"/>
                      <w:b/>
                      <w:bCs/>
                      <w:color w:val="33CCCC"/>
                    </w:rPr>
                  </w:pPr>
                  <w:r w:rsidRPr="002C57B7">
                    <w:rPr>
                      <w:rFonts w:ascii="Century Gothic" w:eastAsia="Century Gothic" w:hAnsi="Century Gothic" w:cs="Century Gothic"/>
                      <w:b/>
                      <w:bCs/>
                      <w:color w:val="33CCCC"/>
                    </w:rPr>
                    <w:t xml:space="preserve">TWO YEAR </w:t>
                  </w:r>
                  <w:r w:rsidR="00A50CFF" w:rsidRPr="002C57B7">
                    <w:rPr>
                      <w:rFonts w:ascii="Century Gothic" w:eastAsia="Century Gothic" w:hAnsi="Century Gothic" w:cs="Century Gothic"/>
                      <w:b/>
                      <w:bCs/>
                      <w:color w:val="33CCCC"/>
                    </w:rPr>
                    <w:t>ROLLING PROGRAM FOR SC</w:t>
                  </w:r>
                  <w:r w:rsidRPr="002C57B7">
                    <w:rPr>
                      <w:rFonts w:ascii="Century Gothic" w:eastAsia="Century Gothic" w:hAnsi="Century Gothic" w:cs="Century Gothic"/>
                      <w:b/>
                      <w:bCs/>
                      <w:color w:val="33CCCC"/>
                    </w:rPr>
                    <w:t>IE</w:t>
                  </w:r>
                  <w:r w:rsidR="00A50CFF" w:rsidRPr="002C57B7">
                    <w:rPr>
                      <w:rFonts w:ascii="Century Gothic" w:eastAsia="Century Gothic" w:hAnsi="Century Gothic" w:cs="Century Gothic"/>
                      <w:b/>
                      <w:bCs/>
                      <w:color w:val="33CCCC"/>
                    </w:rPr>
                    <w:t>NCE</w:t>
                  </w:r>
                </w:p>
                <w:p w14:paraId="62A46D18" w14:textId="4C1DDBA2" w:rsidR="00EB7AC4" w:rsidRPr="002C57B7" w:rsidRDefault="00EB7AC4" w:rsidP="00C83225">
                  <w:pPr>
                    <w:jc w:val="center"/>
                    <w:rPr>
                      <w:rFonts w:asciiTheme="minorHAnsi" w:eastAsia="Century Gothic" w:hAnsiTheme="minorHAnsi" w:cstheme="minorHAnsi"/>
                      <w:b/>
                      <w:bCs/>
                      <w:color w:val="33CCCC"/>
                      <w:sz w:val="28"/>
                      <w:szCs w:val="28"/>
                    </w:rPr>
                  </w:pPr>
                </w:p>
                <w:p w14:paraId="49C583BF" w14:textId="79ACE5B7" w:rsidR="00EB7AC4" w:rsidRPr="70FE15FF" w:rsidRDefault="00EB7AC4" w:rsidP="00922FE8">
                  <w:pPr>
                    <w:jc w:val="center"/>
                    <w:rPr>
                      <w:rFonts w:ascii="Century Gothic" w:eastAsia="Century Gothic" w:hAnsi="Century Gothic" w:cs="Century Gothic"/>
                      <w:b/>
                      <w:bCs/>
                      <w:color w:val="000000" w:themeColor="text1"/>
                    </w:rPr>
                  </w:pPr>
                  <w:r w:rsidRPr="002C57B7">
                    <w:rPr>
                      <w:rFonts w:asciiTheme="minorHAnsi" w:eastAsia="Century Gothic" w:hAnsiTheme="minorHAnsi" w:cstheme="minorHAnsi"/>
                      <w:b/>
                      <w:bCs/>
                      <w:color w:val="33CCCC"/>
                      <w:sz w:val="28"/>
                      <w:szCs w:val="28"/>
                    </w:rPr>
                    <w:lastRenderedPageBreak/>
                    <w:t xml:space="preserve">KEY STAGE ONE   </w:t>
                  </w:r>
                </w:p>
              </w:tc>
            </w:tr>
            <w:tr w:rsidR="006A7BA8" w14:paraId="058E93EB" w14:textId="77777777" w:rsidTr="00386EC0">
              <w:tc>
                <w:tcPr>
                  <w:tcW w:w="1534" w:type="dxa"/>
                  <w:vMerge w:val="restart"/>
                  <w:tcBorders>
                    <w:top w:val="single" w:sz="8" w:space="0" w:color="auto"/>
                    <w:left w:val="single" w:sz="8" w:space="0" w:color="auto"/>
                    <w:right w:val="single" w:sz="8" w:space="0" w:color="auto"/>
                  </w:tcBorders>
                  <w:shd w:val="clear" w:color="auto" w:fill="FFFFFF" w:themeFill="background1"/>
                </w:tcPr>
                <w:p w14:paraId="1EB8CB74" w14:textId="2D8C9B13" w:rsidR="006A7BA8" w:rsidRPr="00B75D30" w:rsidRDefault="006A7BA8" w:rsidP="009170C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lastRenderedPageBreak/>
                    <w:t>Cycle A</w:t>
                  </w:r>
                </w:p>
                <w:p w14:paraId="4C357EFB" w14:textId="77777777" w:rsidR="006A7BA8" w:rsidRPr="00B75D30" w:rsidRDefault="006A7BA8" w:rsidP="00661D49">
                  <w:pPr>
                    <w:rPr>
                      <w:rFonts w:asciiTheme="majorHAnsi" w:eastAsia="Century Gothic" w:hAnsiTheme="majorHAnsi" w:cstheme="majorHAnsi"/>
                      <w:b/>
                      <w:bCs/>
                      <w:color w:val="000000" w:themeColor="text1"/>
                    </w:rPr>
                  </w:pPr>
                </w:p>
                <w:p w14:paraId="518E4FC8" w14:textId="77777777" w:rsidR="006A7BA8" w:rsidRPr="00B75D30" w:rsidRDefault="006A7BA8" w:rsidP="00661D49">
                  <w:pPr>
                    <w:rPr>
                      <w:rFonts w:asciiTheme="majorHAnsi" w:eastAsia="Century Gothic" w:hAnsiTheme="majorHAnsi" w:cstheme="majorHAnsi"/>
                      <w:b/>
                      <w:bCs/>
                      <w:color w:val="000000" w:themeColor="text1"/>
                    </w:rPr>
                  </w:pPr>
                </w:p>
                <w:p w14:paraId="538A06DB" w14:textId="3B5546EA" w:rsidR="006A7BA8" w:rsidRPr="00B75D30" w:rsidRDefault="006A7BA8" w:rsidP="00661D49">
                  <w:pPr>
                    <w:rPr>
                      <w:rFonts w:asciiTheme="majorHAnsi" w:hAnsiTheme="majorHAnsi" w:cstheme="majorHAnsi"/>
                    </w:rPr>
                  </w:pPr>
                </w:p>
              </w:tc>
              <w:tc>
                <w:tcPr>
                  <w:tcW w:w="2437" w:type="dxa"/>
                  <w:tcBorders>
                    <w:top w:val="single" w:sz="8" w:space="0" w:color="auto"/>
                    <w:left w:val="single" w:sz="8" w:space="0" w:color="auto"/>
                    <w:bottom w:val="single" w:sz="8" w:space="0" w:color="auto"/>
                    <w:right w:val="single" w:sz="8" w:space="0" w:color="auto"/>
                  </w:tcBorders>
                  <w:shd w:val="clear" w:color="auto" w:fill="E7E6E6"/>
                </w:tcPr>
                <w:p w14:paraId="365EBB43" w14:textId="38CD001E" w:rsidR="006A7BA8" w:rsidRDefault="006A7BA8">
                  <w:r w:rsidRPr="70FE15FF">
                    <w:rPr>
                      <w:rFonts w:ascii="Century Gothic" w:eastAsia="Century Gothic" w:hAnsi="Century Gothic" w:cs="Century Gothic"/>
                      <w:b/>
                      <w:bCs/>
                      <w:color w:val="000000" w:themeColor="text1"/>
                    </w:rPr>
                    <w:t>Autumn 1</w:t>
                  </w:r>
                </w:p>
              </w:tc>
              <w:tc>
                <w:tcPr>
                  <w:tcW w:w="2167" w:type="dxa"/>
                  <w:tcBorders>
                    <w:top w:val="single" w:sz="8" w:space="0" w:color="auto"/>
                    <w:left w:val="nil"/>
                    <w:bottom w:val="single" w:sz="8" w:space="0" w:color="auto"/>
                    <w:right w:val="single" w:sz="8" w:space="0" w:color="auto"/>
                  </w:tcBorders>
                  <w:shd w:val="clear" w:color="auto" w:fill="E7E6E6"/>
                </w:tcPr>
                <w:p w14:paraId="662D83EE" w14:textId="733B9D2F" w:rsidR="006A7BA8" w:rsidRDefault="006A7BA8">
                  <w:r w:rsidRPr="70FE15FF">
                    <w:rPr>
                      <w:rFonts w:ascii="Century Gothic" w:eastAsia="Century Gothic" w:hAnsi="Century Gothic" w:cs="Century Gothic"/>
                      <w:b/>
                      <w:bCs/>
                      <w:color w:val="000000" w:themeColor="text1"/>
                    </w:rPr>
                    <w:t>Autumn 2</w:t>
                  </w:r>
                </w:p>
              </w:tc>
              <w:tc>
                <w:tcPr>
                  <w:tcW w:w="2225" w:type="dxa"/>
                  <w:tcBorders>
                    <w:top w:val="single" w:sz="8" w:space="0" w:color="auto"/>
                    <w:left w:val="single" w:sz="8" w:space="0" w:color="auto"/>
                    <w:bottom w:val="single" w:sz="8" w:space="0" w:color="auto"/>
                    <w:right w:val="single" w:sz="8" w:space="0" w:color="auto"/>
                  </w:tcBorders>
                  <w:shd w:val="clear" w:color="auto" w:fill="E7E6E6"/>
                </w:tcPr>
                <w:p w14:paraId="2CAFCAEB" w14:textId="4DAADD00" w:rsidR="006A7BA8" w:rsidRDefault="006A7BA8">
                  <w:r w:rsidRPr="70FE15FF">
                    <w:rPr>
                      <w:rFonts w:ascii="Century Gothic" w:eastAsia="Century Gothic" w:hAnsi="Century Gothic" w:cs="Century Gothic"/>
                      <w:b/>
                      <w:bCs/>
                      <w:color w:val="000000" w:themeColor="text1"/>
                    </w:rPr>
                    <w:t>Spring 1</w:t>
                  </w:r>
                </w:p>
              </w:tc>
              <w:tc>
                <w:tcPr>
                  <w:tcW w:w="2377" w:type="dxa"/>
                  <w:tcBorders>
                    <w:top w:val="single" w:sz="8" w:space="0" w:color="auto"/>
                    <w:left w:val="single" w:sz="8" w:space="0" w:color="auto"/>
                    <w:bottom w:val="single" w:sz="8" w:space="0" w:color="auto"/>
                    <w:right w:val="single" w:sz="8" w:space="0" w:color="auto"/>
                  </w:tcBorders>
                  <w:shd w:val="clear" w:color="auto" w:fill="E7E6E6"/>
                </w:tcPr>
                <w:p w14:paraId="2879FFE5" w14:textId="44E17256" w:rsidR="006A7BA8" w:rsidRDefault="006A7BA8">
                  <w:r w:rsidRPr="70FE15FF">
                    <w:rPr>
                      <w:rFonts w:ascii="Century Gothic" w:eastAsia="Century Gothic" w:hAnsi="Century Gothic" w:cs="Century Gothic"/>
                      <w:b/>
                      <w:bCs/>
                      <w:color w:val="000000" w:themeColor="text1"/>
                    </w:rPr>
                    <w:t>Spring 2</w:t>
                  </w:r>
                </w:p>
              </w:tc>
              <w:tc>
                <w:tcPr>
                  <w:tcW w:w="2301" w:type="dxa"/>
                  <w:tcBorders>
                    <w:top w:val="single" w:sz="8" w:space="0" w:color="auto"/>
                    <w:left w:val="nil"/>
                    <w:bottom w:val="single" w:sz="8" w:space="0" w:color="auto"/>
                    <w:right w:val="single" w:sz="8" w:space="0" w:color="auto"/>
                  </w:tcBorders>
                  <w:shd w:val="clear" w:color="auto" w:fill="E7E6E6"/>
                </w:tcPr>
                <w:p w14:paraId="390BC6E2" w14:textId="610CFAB4" w:rsidR="006A7BA8" w:rsidRDefault="006A7BA8">
                  <w:r w:rsidRPr="70FE15FF">
                    <w:rPr>
                      <w:rFonts w:ascii="Century Gothic" w:eastAsia="Century Gothic" w:hAnsi="Century Gothic" w:cs="Century Gothic"/>
                      <w:b/>
                      <w:bCs/>
                      <w:color w:val="000000" w:themeColor="text1"/>
                    </w:rPr>
                    <w:t>Summer 1</w:t>
                  </w:r>
                </w:p>
              </w:tc>
              <w:tc>
                <w:tcPr>
                  <w:tcW w:w="2301" w:type="dxa"/>
                  <w:tcBorders>
                    <w:top w:val="single" w:sz="8" w:space="0" w:color="auto"/>
                    <w:left w:val="nil"/>
                    <w:bottom w:val="single" w:sz="8" w:space="0" w:color="auto"/>
                    <w:right w:val="single" w:sz="8" w:space="0" w:color="auto"/>
                  </w:tcBorders>
                  <w:shd w:val="clear" w:color="auto" w:fill="E7E6E6"/>
                </w:tcPr>
                <w:p w14:paraId="1E088DBB" w14:textId="1A1F62A7" w:rsidR="006A7BA8" w:rsidRDefault="006A7BA8">
                  <w:r w:rsidRPr="70FE15FF">
                    <w:rPr>
                      <w:rFonts w:ascii="Century Gothic" w:eastAsia="Century Gothic" w:hAnsi="Century Gothic" w:cs="Century Gothic"/>
                      <w:b/>
                      <w:bCs/>
                      <w:color w:val="000000" w:themeColor="text1"/>
                    </w:rPr>
                    <w:t>Summer 2</w:t>
                  </w:r>
                </w:p>
              </w:tc>
            </w:tr>
            <w:tr w:rsidR="00F55B41" w14:paraId="687C42FB" w14:textId="77777777" w:rsidTr="00A03AC5">
              <w:trPr>
                <w:trHeight w:val="1712"/>
              </w:trPr>
              <w:tc>
                <w:tcPr>
                  <w:tcW w:w="1534" w:type="dxa"/>
                  <w:vMerge/>
                  <w:tcBorders>
                    <w:left w:val="single" w:sz="8" w:space="0" w:color="auto"/>
                    <w:right w:val="single" w:sz="8" w:space="0" w:color="auto"/>
                  </w:tcBorders>
                  <w:shd w:val="clear" w:color="auto" w:fill="D9D9D9" w:themeFill="background1" w:themeFillShade="D9"/>
                </w:tcPr>
                <w:p w14:paraId="6DD29361" w14:textId="60856D3D" w:rsidR="00F55B41" w:rsidRPr="00B75D30" w:rsidRDefault="00F55B41" w:rsidP="00EB32B0">
                  <w:pPr>
                    <w:rPr>
                      <w:rFonts w:asciiTheme="majorHAnsi" w:hAnsiTheme="majorHAnsi" w:cstheme="majorHAnsi"/>
                    </w:rPr>
                  </w:pPr>
                </w:p>
              </w:tc>
              <w:tc>
                <w:tcPr>
                  <w:tcW w:w="2437" w:type="dxa"/>
                  <w:tcBorders>
                    <w:top w:val="single" w:sz="8" w:space="0" w:color="auto"/>
                    <w:left w:val="single" w:sz="8" w:space="0" w:color="auto"/>
                    <w:bottom w:val="single" w:sz="8" w:space="0" w:color="auto"/>
                    <w:right w:val="single" w:sz="8" w:space="0" w:color="auto"/>
                  </w:tcBorders>
                </w:tcPr>
                <w:p w14:paraId="084BFDE2" w14:textId="0FAE665F" w:rsidR="00F55B41" w:rsidRPr="00A73EB4" w:rsidRDefault="00F55B41" w:rsidP="00EB32B0">
                  <w:pPr>
                    <w:rPr>
                      <w:rFonts w:asciiTheme="minorHAnsi" w:hAnsiTheme="minorHAnsi" w:cstheme="minorHAnsi"/>
                      <w:b/>
                      <w:bCs/>
                    </w:rPr>
                  </w:pPr>
                  <w:r w:rsidRPr="00A73EB4">
                    <w:rPr>
                      <w:rFonts w:asciiTheme="minorHAnsi" w:hAnsiTheme="minorHAnsi" w:cstheme="minorHAnsi"/>
                      <w:b/>
                      <w:bCs/>
                    </w:rPr>
                    <w:t>Yr1/2</w:t>
                  </w:r>
                  <w:r>
                    <w:rPr>
                      <w:rFonts w:asciiTheme="minorHAnsi" w:hAnsiTheme="minorHAnsi" w:cstheme="minorHAnsi"/>
                      <w:b/>
                      <w:bCs/>
                    </w:rPr>
                    <w:t xml:space="preserve">  </w:t>
                  </w:r>
                  <w:r w:rsidRPr="00A73EB4">
                    <w:rPr>
                      <w:rFonts w:asciiTheme="minorHAnsi" w:hAnsiTheme="minorHAnsi" w:cstheme="minorHAnsi"/>
                      <w:b/>
                      <w:bCs/>
                    </w:rPr>
                    <w:t>Materials</w:t>
                  </w:r>
                </w:p>
                <w:p w14:paraId="4DCAC594" w14:textId="5F7147C9" w:rsidR="00F55B41" w:rsidRPr="00C94257" w:rsidRDefault="00F55B41" w:rsidP="00EB32B0">
                  <w:pPr>
                    <w:rPr>
                      <w:rFonts w:asciiTheme="minorHAnsi" w:hAnsiTheme="minorHAnsi" w:cstheme="minorHAnsi"/>
                      <w:sz w:val="18"/>
                      <w:szCs w:val="18"/>
                    </w:rPr>
                  </w:pPr>
                  <w:r w:rsidRPr="00C94257">
                    <w:rPr>
                      <w:rFonts w:asciiTheme="minorHAnsi" w:hAnsiTheme="minorHAnsi" w:cstheme="minorHAnsi"/>
                      <w:sz w:val="18"/>
                      <w:szCs w:val="18"/>
                    </w:rPr>
                    <w:t>Describe and compare physical properties</w:t>
                  </w:r>
                </w:p>
                <w:p w14:paraId="3A8C0F01" w14:textId="6EE594B1" w:rsidR="00F55B41" w:rsidRPr="00F06CCB" w:rsidRDefault="00F55B41" w:rsidP="00EB32B0">
                  <w:pPr>
                    <w:rPr>
                      <w:rFonts w:asciiTheme="minorHAnsi" w:hAnsiTheme="minorHAnsi" w:cstheme="minorHAnsi"/>
                      <w:sz w:val="18"/>
                      <w:szCs w:val="18"/>
                    </w:rPr>
                  </w:pPr>
                  <w:r w:rsidRPr="00F06CCB">
                    <w:rPr>
                      <w:rFonts w:asciiTheme="minorHAnsi" w:hAnsiTheme="minorHAnsi" w:cstheme="minorHAnsi"/>
                      <w:sz w:val="18"/>
                      <w:szCs w:val="18"/>
                    </w:rPr>
                    <w:t>Change- stretch</w:t>
                  </w:r>
                  <w:r>
                    <w:rPr>
                      <w:rFonts w:asciiTheme="minorHAnsi" w:hAnsiTheme="minorHAnsi" w:cstheme="minorHAnsi"/>
                      <w:sz w:val="18"/>
                      <w:szCs w:val="18"/>
                    </w:rPr>
                    <w:t>, bend</w:t>
                  </w:r>
                  <w:r w:rsidRPr="00F06CCB">
                    <w:rPr>
                      <w:rFonts w:asciiTheme="minorHAnsi" w:hAnsiTheme="minorHAnsi" w:cstheme="minorHAnsi"/>
                      <w:sz w:val="18"/>
                      <w:szCs w:val="18"/>
                    </w:rPr>
                    <w:t xml:space="preserve"> etc</w:t>
                  </w:r>
                </w:p>
                <w:p w14:paraId="48E9F3C5" w14:textId="12C06AD8" w:rsidR="00F55B41" w:rsidRPr="00D3378B" w:rsidRDefault="00F55B41" w:rsidP="00EB32B0">
                  <w:pPr>
                    <w:rPr>
                      <w:rFonts w:asciiTheme="minorHAnsi" w:hAnsiTheme="minorHAnsi" w:cstheme="minorHAnsi"/>
                    </w:rPr>
                  </w:pPr>
                  <w:r w:rsidRPr="006C431D">
                    <w:rPr>
                      <w:rFonts w:asciiTheme="minorHAnsi" w:hAnsiTheme="minorHAnsi" w:cstheme="minorHAnsi"/>
                      <w:color w:val="0E57C4" w:themeColor="background2" w:themeShade="80"/>
                    </w:rPr>
                    <w:t>Physics</w:t>
                  </w:r>
                </w:p>
              </w:tc>
              <w:tc>
                <w:tcPr>
                  <w:tcW w:w="4392" w:type="dxa"/>
                  <w:gridSpan w:val="2"/>
                  <w:tcBorders>
                    <w:top w:val="nil"/>
                    <w:left w:val="single" w:sz="8" w:space="0" w:color="auto"/>
                    <w:bottom w:val="single" w:sz="8" w:space="0" w:color="auto"/>
                    <w:right w:val="single" w:sz="8" w:space="0" w:color="auto"/>
                  </w:tcBorders>
                </w:tcPr>
                <w:p w14:paraId="1624D803" w14:textId="77777777" w:rsidR="00F55B41" w:rsidRPr="00A73EB4" w:rsidRDefault="00F55B41" w:rsidP="008B2B78">
                  <w:pPr>
                    <w:rPr>
                      <w:rFonts w:asciiTheme="minorHAnsi" w:eastAsia="Century Gothic" w:hAnsiTheme="minorHAnsi" w:cstheme="minorHAnsi"/>
                      <w:b/>
                      <w:bCs/>
                    </w:rPr>
                  </w:pPr>
                  <w:r w:rsidRPr="00A73EB4">
                    <w:rPr>
                      <w:rFonts w:asciiTheme="minorHAnsi" w:eastAsia="Century Gothic" w:hAnsiTheme="minorHAnsi" w:cstheme="minorHAnsi"/>
                      <w:b/>
                      <w:bCs/>
                    </w:rPr>
                    <w:t>Yr</w:t>
                  </w:r>
                  <w:r>
                    <w:rPr>
                      <w:rFonts w:asciiTheme="minorHAnsi" w:eastAsia="Century Gothic" w:hAnsiTheme="minorHAnsi" w:cstheme="minorHAnsi"/>
                      <w:b/>
                      <w:bCs/>
                    </w:rPr>
                    <w:t>1</w:t>
                  </w:r>
                  <w:r w:rsidRPr="00A73EB4">
                    <w:rPr>
                      <w:rFonts w:asciiTheme="minorHAnsi" w:eastAsia="Century Gothic" w:hAnsiTheme="minorHAnsi" w:cstheme="minorHAnsi"/>
                      <w:b/>
                      <w:bCs/>
                    </w:rPr>
                    <w:t xml:space="preserve"> Seasonal change</w:t>
                  </w:r>
                </w:p>
                <w:p w14:paraId="4CCD4974" w14:textId="142BAD03" w:rsidR="00F55B41" w:rsidRPr="00F55B41" w:rsidRDefault="00F55B41" w:rsidP="008B2B78">
                  <w:pPr>
                    <w:rPr>
                      <w:rFonts w:asciiTheme="minorHAnsi" w:eastAsia="Century Gothic" w:hAnsiTheme="minorHAnsi" w:cstheme="minorHAnsi"/>
                      <w:sz w:val="18"/>
                      <w:szCs w:val="18"/>
                    </w:rPr>
                  </w:pPr>
                  <w:r w:rsidRPr="00FE385D">
                    <w:rPr>
                      <w:rFonts w:asciiTheme="minorHAnsi" w:eastAsia="Century Gothic" w:hAnsiTheme="minorHAnsi" w:cstheme="minorHAnsi"/>
                      <w:sz w:val="18"/>
                      <w:szCs w:val="18"/>
                    </w:rPr>
                    <w:t>Plants</w:t>
                  </w:r>
                  <w:r>
                    <w:rPr>
                      <w:rFonts w:asciiTheme="minorHAnsi" w:eastAsia="Century Gothic" w:hAnsiTheme="minorHAnsi" w:cstheme="minorHAnsi"/>
                      <w:sz w:val="18"/>
                      <w:szCs w:val="18"/>
                    </w:rPr>
                    <w:t xml:space="preserve">    </w:t>
                  </w:r>
                  <w:r w:rsidRPr="00FE385D">
                    <w:rPr>
                      <w:rFonts w:asciiTheme="minorHAnsi" w:eastAsia="Century Gothic" w:hAnsiTheme="minorHAnsi" w:cstheme="minorHAnsi"/>
                      <w:sz w:val="18"/>
                      <w:szCs w:val="18"/>
                    </w:rPr>
                    <w:t>Harvest/ cooking</w:t>
                  </w:r>
                </w:p>
                <w:p w14:paraId="1D8A7575" w14:textId="00E4599B" w:rsidR="00F55B41" w:rsidRDefault="00F55B41" w:rsidP="00EB32B0">
                  <w:pPr>
                    <w:rPr>
                      <w:rFonts w:asciiTheme="minorHAnsi" w:hAnsiTheme="minorHAnsi" w:cstheme="minorHAnsi"/>
                      <w:b/>
                      <w:bCs/>
                    </w:rPr>
                  </w:pPr>
                  <w:r w:rsidRPr="003E4FDD">
                    <w:rPr>
                      <w:rFonts w:asciiTheme="minorHAnsi" w:hAnsiTheme="minorHAnsi" w:cstheme="minorHAnsi"/>
                      <w:b/>
                      <w:bCs/>
                    </w:rPr>
                    <w:t>Yr1</w:t>
                  </w:r>
                  <w:r>
                    <w:rPr>
                      <w:rFonts w:asciiTheme="minorHAnsi" w:hAnsiTheme="minorHAnsi" w:cstheme="minorHAnsi"/>
                      <w:b/>
                      <w:bCs/>
                    </w:rPr>
                    <w:t xml:space="preserve">   </w:t>
                  </w:r>
                  <w:r w:rsidRPr="00FA086B">
                    <w:rPr>
                      <w:rFonts w:asciiTheme="minorHAnsi" w:hAnsiTheme="minorHAnsi" w:cstheme="minorHAnsi"/>
                      <w:b/>
                      <w:bCs/>
                    </w:rPr>
                    <w:t>Plants</w:t>
                  </w:r>
                </w:p>
                <w:p w14:paraId="2A3CD5DF" w14:textId="061FB842" w:rsidR="00F55B41" w:rsidRPr="00252A63" w:rsidRDefault="00F55B41" w:rsidP="00EB32B0">
                  <w:pPr>
                    <w:rPr>
                      <w:rFonts w:asciiTheme="minorHAnsi" w:hAnsiTheme="minorHAnsi" w:cstheme="minorHAnsi"/>
                      <w:sz w:val="18"/>
                      <w:szCs w:val="18"/>
                    </w:rPr>
                  </w:pPr>
                  <w:r w:rsidRPr="00252A63">
                    <w:rPr>
                      <w:rFonts w:asciiTheme="minorHAnsi" w:hAnsiTheme="minorHAnsi" w:cstheme="minorHAnsi"/>
                      <w:sz w:val="18"/>
                      <w:szCs w:val="18"/>
                    </w:rPr>
                    <w:t xml:space="preserve">Identify and name common wild and </w:t>
                  </w:r>
                  <w:proofErr w:type="spellStart"/>
                  <w:r w:rsidRPr="00252A63">
                    <w:rPr>
                      <w:rFonts w:asciiTheme="minorHAnsi" w:hAnsiTheme="minorHAnsi" w:cstheme="minorHAnsi"/>
                      <w:sz w:val="18"/>
                      <w:szCs w:val="18"/>
                    </w:rPr>
                    <w:t>gdn</w:t>
                  </w:r>
                  <w:proofErr w:type="spellEnd"/>
                  <w:r w:rsidRPr="00252A63">
                    <w:rPr>
                      <w:rFonts w:asciiTheme="minorHAnsi" w:hAnsiTheme="minorHAnsi" w:cstheme="minorHAnsi"/>
                      <w:sz w:val="18"/>
                      <w:szCs w:val="18"/>
                    </w:rPr>
                    <w:t xml:space="preserve"> plants</w:t>
                  </w:r>
                </w:p>
                <w:p w14:paraId="09EC6BDC" w14:textId="3EC40998" w:rsidR="00F55B41" w:rsidRDefault="00F55B41" w:rsidP="00EB32B0">
                  <w:pPr>
                    <w:rPr>
                      <w:rFonts w:asciiTheme="minorHAnsi" w:hAnsiTheme="minorHAnsi" w:cstheme="minorHAnsi"/>
                      <w:b/>
                      <w:bCs/>
                    </w:rPr>
                  </w:pPr>
                  <w:r>
                    <w:rPr>
                      <w:rFonts w:asciiTheme="minorHAnsi" w:hAnsiTheme="minorHAnsi" w:cstheme="minorHAnsi"/>
                      <w:sz w:val="18"/>
                      <w:szCs w:val="18"/>
                    </w:rPr>
                    <w:t xml:space="preserve">Plant, observe and grow </w:t>
                  </w:r>
                </w:p>
                <w:p w14:paraId="1CD8FA09" w14:textId="6C0ACF32" w:rsidR="00F55B41" w:rsidRPr="00E045E9" w:rsidRDefault="00F55B41" w:rsidP="00EB32B0">
                  <w:pPr>
                    <w:rPr>
                      <w:rFonts w:asciiTheme="minorHAnsi" w:hAnsiTheme="minorHAnsi" w:cstheme="minorHAnsi"/>
                    </w:rPr>
                  </w:pPr>
                  <w:r w:rsidRPr="00E045E9">
                    <w:rPr>
                      <w:rFonts w:asciiTheme="minorHAnsi" w:hAnsiTheme="minorHAnsi" w:cstheme="minorHAnsi"/>
                      <w:color w:val="297FD5" w:themeColor="accent3"/>
                    </w:rPr>
                    <w:t>Biology</w:t>
                  </w:r>
                </w:p>
              </w:tc>
              <w:tc>
                <w:tcPr>
                  <w:tcW w:w="2377" w:type="dxa"/>
                  <w:tcBorders>
                    <w:top w:val="nil"/>
                    <w:left w:val="nil"/>
                    <w:bottom w:val="single" w:sz="8" w:space="0" w:color="auto"/>
                    <w:right w:val="single" w:sz="8" w:space="0" w:color="auto"/>
                  </w:tcBorders>
                </w:tcPr>
                <w:p w14:paraId="12B41303" w14:textId="7698C160" w:rsidR="00F55B41" w:rsidRPr="00A73EB4" w:rsidRDefault="00F55B41" w:rsidP="00C515FD">
                  <w:pPr>
                    <w:rPr>
                      <w:rFonts w:asciiTheme="minorHAnsi" w:eastAsia="Century Gothic" w:hAnsiTheme="minorHAnsi" w:cstheme="minorHAnsi"/>
                      <w:b/>
                      <w:bCs/>
                    </w:rPr>
                  </w:pPr>
                  <w:proofErr w:type="spellStart"/>
                  <w:r>
                    <w:rPr>
                      <w:rFonts w:asciiTheme="minorHAnsi" w:eastAsia="Century Gothic" w:hAnsiTheme="minorHAnsi" w:cstheme="minorHAnsi"/>
                      <w:color w:val="0E57C4" w:themeColor="background2" w:themeShade="80"/>
                    </w:rPr>
                    <w:t>Yr</w:t>
                  </w:r>
                  <w:proofErr w:type="spellEnd"/>
                  <w:r w:rsidRPr="00A73EB4">
                    <w:rPr>
                      <w:rFonts w:asciiTheme="minorHAnsi" w:eastAsia="Century Gothic" w:hAnsiTheme="minorHAnsi" w:cstheme="minorHAnsi"/>
                      <w:b/>
                      <w:bCs/>
                    </w:rPr>
                    <w:t xml:space="preserve"> 1/2</w:t>
                  </w:r>
                </w:p>
                <w:p w14:paraId="214A0EEB" w14:textId="77777777" w:rsidR="00F55B41" w:rsidRPr="00A73EB4" w:rsidRDefault="00F55B41" w:rsidP="00C515FD">
                  <w:pPr>
                    <w:rPr>
                      <w:rFonts w:asciiTheme="minorHAnsi" w:hAnsiTheme="minorHAnsi" w:cstheme="minorHAnsi"/>
                      <w:b/>
                      <w:bCs/>
                    </w:rPr>
                  </w:pPr>
                  <w:r w:rsidRPr="00A73EB4">
                    <w:rPr>
                      <w:rFonts w:asciiTheme="minorHAnsi" w:hAnsiTheme="minorHAnsi" w:cstheme="minorHAnsi"/>
                      <w:b/>
                      <w:bCs/>
                    </w:rPr>
                    <w:t>Materials</w:t>
                  </w:r>
                </w:p>
                <w:p w14:paraId="312B0305" w14:textId="77777777" w:rsidR="00F55B41" w:rsidRPr="00102B65" w:rsidRDefault="00F55B41" w:rsidP="00C515FD">
                  <w:pPr>
                    <w:rPr>
                      <w:rFonts w:asciiTheme="minorHAnsi" w:hAnsiTheme="minorHAnsi" w:cstheme="minorHAnsi"/>
                      <w:sz w:val="18"/>
                      <w:szCs w:val="18"/>
                    </w:rPr>
                  </w:pPr>
                  <w:r w:rsidRPr="00102B65">
                    <w:rPr>
                      <w:rFonts w:asciiTheme="minorHAnsi" w:hAnsiTheme="minorHAnsi" w:cstheme="minorHAnsi"/>
                      <w:sz w:val="18"/>
                      <w:szCs w:val="18"/>
                    </w:rPr>
                    <w:t>Identify and compare uses of</w:t>
                  </w:r>
                  <w:r>
                    <w:rPr>
                      <w:rFonts w:asciiTheme="minorHAnsi" w:hAnsiTheme="minorHAnsi" w:cstheme="minorHAnsi"/>
                      <w:sz w:val="18"/>
                      <w:szCs w:val="18"/>
                    </w:rPr>
                    <w:t xml:space="preserve"> materials</w:t>
                  </w:r>
                </w:p>
                <w:p w14:paraId="5A1FB2C1" w14:textId="77777777" w:rsidR="00F55B41" w:rsidRPr="00102B65" w:rsidRDefault="00F55B41" w:rsidP="00C515FD">
                  <w:pPr>
                    <w:rPr>
                      <w:rFonts w:asciiTheme="minorHAnsi" w:hAnsiTheme="minorHAnsi" w:cstheme="minorHAnsi"/>
                      <w:sz w:val="18"/>
                      <w:szCs w:val="18"/>
                    </w:rPr>
                  </w:pPr>
                  <w:r w:rsidRPr="00102B65">
                    <w:rPr>
                      <w:rFonts w:asciiTheme="minorHAnsi" w:hAnsiTheme="minorHAnsi" w:cstheme="minorHAnsi"/>
                      <w:sz w:val="18"/>
                      <w:szCs w:val="18"/>
                    </w:rPr>
                    <w:t>Test suitability for purpose</w:t>
                  </w:r>
                  <w:r>
                    <w:rPr>
                      <w:rFonts w:asciiTheme="minorHAnsi" w:hAnsiTheme="minorHAnsi" w:cstheme="minorHAnsi"/>
                      <w:sz w:val="18"/>
                      <w:szCs w:val="18"/>
                    </w:rPr>
                    <w:t>(waterproof)</w:t>
                  </w:r>
                </w:p>
                <w:p w14:paraId="56414A52" w14:textId="49B2D230" w:rsidR="00F55B41" w:rsidRPr="00A03AC5" w:rsidRDefault="00F55B41" w:rsidP="00C515FD">
                  <w:pPr>
                    <w:rPr>
                      <w:rFonts w:asciiTheme="minorHAnsi" w:eastAsia="Century Gothic" w:hAnsiTheme="minorHAnsi" w:cstheme="minorHAnsi"/>
                      <w:color w:val="0E57C4" w:themeColor="background2" w:themeShade="80"/>
                    </w:rPr>
                  </w:pPr>
                  <w:r w:rsidRPr="006C431D">
                    <w:rPr>
                      <w:rFonts w:asciiTheme="minorHAnsi" w:hAnsiTheme="minorHAnsi" w:cstheme="minorHAnsi"/>
                      <w:color w:val="0E57C4" w:themeColor="background2" w:themeShade="80"/>
                    </w:rPr>
                    <w:t>Physics</w:t>
                  </w:r>
                </w:p>
              </w:tc>
              <w:tc>
                <w:tcPr>
                  <w:tcW w:w="4602" w:type="dxa"/>
                  <w:gridSpan w:val="2"/>
                  <w:tcBorders>
                    <w:top w:val="single" w:sz="8" w:space="0" w:color="auto"/>
                    <w:left w:val="single" w:sz="8" w:space="0" w:color="auto"/>
                    <w:bottom w:val="single" w:sz="8" w:space="0" w:color="auto"/>
                    <w:right w:val="single" w:sz="8" w:space="0" w:color="auto"/>
                  </w:tcBorders>
                </w:tcPr>
                <w:p w14:paraId="1A0A830D" w14:textId="71B4CEFE" w:rsidR="00F55B41" w:rsidRPr="006C431D" w:rsidRDefault="00F55B41" w:rsidP="008B2B78">
                  <w:pPr>
                    <w:rPr>
                      <w:rFonts w:asciiTheme="minorHAnsi" w:eastAsia="Century Gothic" w:hAnsiTheme="minorHAnsi" w:cstheme="minorHAnsi"/>
                      <w:b/>
                      <w:bCs/>
                    </w:rPr>
                  </w:pPr>
                  <w:proofErr w:type="spellStart"/>
                  <w:r w:rsidRPr="00A73EB4">
                    <w:rPr>
                      <w:rFonts w:asciiTheme="minorHAnsi" w:eastAsia="Century Gothic" w:hAnsiTheme="minorHAnsi" w:cstheme="minorHAnsi"/>
                      <w:b/>
                      <w:bCs/>
                    </w:rPr>
                    <w:t>Yr</w:t>
                  </w:r>
                  <w:proofErr w:type="spellEnd"/>
                  <w:r w:rsidRPr="00A73EB4">
                    <w:rPr>
                      <w:rFonts w:asciiTheme="minorHAnsi" w:eastAsia="Century Gothic" w:hAnsiTheme="minorHAnsi" w:cstheme="minorHAnsi"/>
                      <w:b/>
                      <w:bCs/>
                    </w:rPr>
                    <w:t xml:space="preserve"> 1 Animals including humans. </w:t>
                  </w:r>
                  <w:r w:rsidRPr="00834B63">
                    <w:rPr>
                      <w:rFonts w:asciiTheme="minorHAnsi" w:eastAsia="Century Gothic" w:hAnsiTheme="minorHAnsi" w:cstheme="minorHAnsi"/>
                      <w:sz w:val="20"/>
                      <w:szCs w:val="20"/>
                    </w:rPr>
                    <w:t>(Parts of the body</w:t>
                  </w:r>
                  <w:r>
                    <w:rPr>
                      <w:rFonts w:asciiTheme="minorHAnsi" w:eastAsia="Century Gothic" w:hAnsiTheme="minorHAnsi" w:cstheme="minorHAnsi"/>
                      <w:sz w:val="20"/>
                      <w:szCs w:val="20"/>
                    </w:rPr>
                    <w:t xml:space="preserve"> and animals)</w:t>
                  </w:r>
                </w:p>
                <w:p w14:paraId="20525733" w14:textId="77777777" w:rsidR="00F55B41" w:rsidRDefault="00F55B41" w:rsidP="008B2B78">
                  <w:pPr>
                    <w:rPr>
                      <w:rFonts w:asciiTheme="minorHAnsi" w:eastAsia="Century Gothic" w:hAnsiTheme="minorHAnsi" w:cstheme="minorHAnsi"/>
                      <w:color w:val="0E57C4" w:themeColor="background2" w:themeShade="80"/>
                    </w:rPr>
                  </w:pPr>
                  <w:r w:rsidRPr="006C431D">
                    <w:rPr>
                      <w:rFonts w:asciiTheme="minorHAnsi" w:eastAsia="Century Gothic" w:hAnsiTheme="minorHAnsi" w:cstheme="minorHAnsi"/>
                      <w:color w:val="0E57C4" w:themeColor="background2" w:themeShade="80"/>
                    </w:rPr>
                    <w:t>Biology</w:t>
                  </w:r>
                </w:p>
                <w:p w14:paraId="0FB5D0DD" w14:textId="3AEAE928" w:rsidR="00F55B41" w:rsidRPr="00D3378B" w:rsidRDefault="00F55B41" w:rsidP="008B2B78">
                  <w:pPr>
                    <w:rPr>
                      <w:rFonts w:asciiTheme="minorHAnsi" w:hAnsiTheme="minorHAnsi" w:cstheme="minorHAnsi"/>
                    </w:rPr>
                  </w:pPr>
                </w:p>
              </w:tc>
            </w:tr>
            <w:tr w:rsidR="00BC7B93" w14:paraId="2E838FE8" w14:textId="77777777" w:rsidTr="00386EC0">
              <w:trPr>
                <w:trHeight w:val="1414"/>
              </w:trPr>
              <w:tc>
                <w:tcPr>
                  <w:tcW w:w="1534"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1B078BE7" w14:textId="481C5272" w:rsidR="00BC7B93" w:rsidRPr="00671243" w:rsidRDefault="00BC7B93" w:rsidP="00EB32B0">
                  <w:pPr>
                    <w:rPr>
                      <w:rFonts w:asciiTheme="majorHAnsi" w:eastAsia="Century Gothic" w:hAnsiTheme="majorHAnsi" w:cstheme="majorHAnsi"/>
                      <w:color w:val="000000" w:themeColor="text1"/>
                      <w:sz w:val="20"/>
                      <w:szCs w:val="20"/>
                    </w:rPr>
                  </w:pPr>
                  <w:r w:rsidRPr="00671243">
                    <w:rPr>
                      <w:rFonts w:asciiTheme="majorHAnsi" w:eastAsia="Century Gothic" w:hAnsiTheme="majorHAnsi" w:cstheme="majorHAnsi"/>
                      <w:color w:val="000000" w:themeColor="text1"/>
                      <w:sz w:val="20"/>
                      <w:szCs w:val="20"/>
                    </w:rPr>
                    <w:t>Scientific enquiry</w:t>
                  </w:r>
                </w:p>
              </w:tc>
              <w:tc>
                <w:tcPr>
                  <w:tcW w:w="2437"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75D16F72" w14:textId="77777777" w:rsidR="00BC7B93" w:rsidRPr="00671243" w:rsidRDefault="00BC7B93" w:rsidP="00EB32B0">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Observation</w:t>
                  </w:r>
                </w:p>
                <w:p w14:paraId="1DF4CA5B" w14:textId="19D0FFE2" w:rsidR="00BC7B93" w:rsidRPr="00671243" w:rsidRDefault="00BC7B93" w:rsidP="00EB32B0">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Identify &amp; classify</w:t>
                  </w:r>
                </w:p>
                <w:p w14:paraId="779B9EB1" w14:textId="77777777" w:rsidR="00BC7B93" w:rsidRPr="00671243" w:rsidRDefault="00BC7B93" w:rsidP="00EB32B0">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Compare and group</w:t>
                  </w:r>
                </w:p>
                <w:p w14:paraId="0B8EE095" w14:textId="18CCD299" w:rsidR="00BC7B93" w:rsidRPr="00671243" w:rsidRDefault="00BC7B93" w:rsidP="00EB32B0">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Simple tests</w:t>
                  </w:r>
                </w:p>
              </w:tc>
              <w:tc>
                <w:tcPr>
                  <w:tcW w:w="4392" w:type="dxa"/>
                  <w:gridSpan w:val="2"/>
                  <w:tcBorders>
                    <w:top w:val="nil"/>
                    <w:left w:val="single" w:sz="8" w:space="0" w:color="auto"/>
                    <w:bottom w:val="single" w:sz="8" w:space="0" w:color="auto"/>
                    <w:right w:val="single" w:sz="8" w:space="0" w:color="auto"/>
                  </w:tcBorders>
                  <w:shd w:val="clear" w:color="auto" w:fill="DDECEE" w:themeFill="accent5" w:themeFillTint="33"/>
                </w:tcPr>
                <w:p w14:paraId="1904DD58" w14:textId="5EFCC04A" w:rsidR="00BC7B93" w:rsidRPr="00671243" w:rsidRDefault="00BC7B93" w:rsidP="00EB32B0">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Observation</w:t>
                  </w:r>
                  <w:r w:rsidR="000A4531">
                    <w:rPr>
                      <w:rFonts w:asciiTheme="minorHAnsi" w:eastAsia="Century Gothic" w:hAnsiTheme="minorHAnsi" w:cstheme="minorHAnsi"/>
                      <w:sz w:val="20"/>
                      <w:szCs w:val="20"/>
                    </w:rPr>
                    <w:t xml:space="preserve">      </w:t>
                  </w:r>
                  <w:r w:rsidRPr="00671243">
                    <w:rPr>
                      <w:rFonts w:asciiTheme="minorHAnsi" w:eastAsia="Century Gothic" w:hAnsiTheme="minorHAnsi" w:cstheme="minorHAnsi"/>
                      <w:sz w:val="20"/>
                      <w:szCs w:val="20"/>
                    </w:rPr>
                    <w:t>Identify &amp; classify</w:t>
                  </w:r>
                </w:p>
                <w:p w14:paraId="085A1B12" w14:textId="68BAB075" w:rsidR="00BC7B93" w:rsidRPr="00671243" w:rsidRDefault="00BC7B93" w:rsidP="00EB32B0">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Compare and group</w:t>
                  </w:r>
                  <w:r w:rsidR="000A4531">
                    <w:rPr>
                      <w:rFonts w:asciiTheme="minorHAnsi" w:eastAsia="Century Gothic" w:hAnsiTheme="minorHAnsi" w:cstheme="minorHAnsi"/>
                      <w:sz w:val="20"/>
                      <w:szCs w:val="20"/>
                    </w:rPr>
                    <w:t xml:space="preserve">       </w:t>
                  </w:r>
                  <w:r w:rsidRPr="00671243">
                    <w:rPr>
                      <w:rFonts w:asciiTheme="minorHAnsi" w:eastAsia="Century Gothic" w:hAnsiTheme="minorHAnsi" w:cstheme="minorHAnsi"/>
                      <w:sz w:val="20"/>
                      <w:szCs w:val="20"/>
                    </w:rPr>
                    <w:t xml:space="preserve">Research </w:t>
                  </w:r>
                </w:p>
                <w:p w14:paraId="5895158F" w14:textId="5F0ADF02" w:rsidR="00671243" w:rsidRPr="00671243" w:rsidRDefault="00BC7B93" w:rsidP="00EB32B0">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Data</w:t>
                  </w:r>
                  <w:r w:rsidR="000A4531">
                    <w:rPr>
                      <w:rFonts w:asciiTheme="minorHAnsi" w:eastAsia="Century Gothic" w:hAnsiTheme="minorHAnsi" w:cstheme="minorHAnsi"/>
                      <w:sz w:val="20"/>
                      <w:szCs w:val="20"/>
                    </w:rPr>
                    <w:t xml:space="preserve">      </w:t>
                  </w:r>
                  <w:r w:rsidR="00671243" w:rsidRPr="00671243">
                    <w:rPr>
                      <w:rFonts w:asciiTheme="minorHAnsi" w:eastAsia="Century Gothic" w:hAnsiTheme="minorHAnsi" w:cstheme="minorHAnsi"/>
                      <w:sz w:val="20"/>
                      <w:szCs w:val="20"/>
                    </w:rPr>
                    <w:t>Fair testing</w:t>
                  </w:r>
                </w:p>
              </w:tc>
              <w:tc>
                <w:tcPr>
                  <w:tcW w:w="2377" w:type="dxa"/>
                  <w:tcBorders>
                    <w:top w:val="nil"/>
                    <w:left w:val="nil"/>
                    <w:bottom w:val="single" w:sz="8" w:space="0" w:color="auto"/>
                    <w:right w:val="single" w:sz="8" w:space="0" w:color="auto"/>
                  </w:tcBorders>
                  <w:shd w:val="clear" w:color="auto" w:fill="DDECEE" w:themeFill="accent5" w:themeFillTint="33"/>
                </w:tcPr>
                <w:p w14:paraId="32E11FC2" w14:textId="77777777" w:rsidR="00BC7B93" w:rsidRPr="00671243" w:rsidRDefault="00BC7B93" w:rsidP="00074AE1">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Observation</w:t>
                  </w:r>
                </w:p>
                <w:p w14:paraId="018C134C" w14:textId="77777777" w:rsidR="00BC7B93" w:rsidRPr="00671243" w:rsidRDefault="00BC7B93" w:rsidP="00074AE1">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Identify &amp; classify</w:t>
                  </w:r>
                </w:p>
                <w:p w14:paraId="75CCF876" w14:textId="77777777" w:rsidR="00BC7B93" w:rsidRPr="00671243" w:rsidRDefault="00BC7B93" w:rsidP="00074AE1">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Compare and group</w:t>
                  </w:r>
                </w:p>
                <w:p w14:paraId="6A68E15F" w14:textId="5364CD5D" w:rsidR="00BC7B93" w:rsidRPr="00671243" w:rsidRDefault="00BC7B93" w:rsidP="00074AE1">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Simple tests</w:t>
                  </w:r>
                </w:p>
              </w:tc>
              <w:tc>
                <w:tcPr>
                  <w:tcW w:w="4602" w:type="dxa"/>
                  <w:gridSpan w:val="2"/>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46F87A93" w14:textId="77777777" w:rsidR="00BC7B93" w:rsidRPr="00671243" w:rsidRDefault="00BC7B93" w:rsidP="00C515FD">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 xml:space="preserve">Observation </w:t>
                  </w:r>
                </w:p>
                <w:p w14:paraId="4583224F" w14:textId="77777777" w:rsidR="00BC7B93" w:rsidRPr="00671243" w:rsidRDefault="00BC7B93" w:rsidP="00C515FD">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Identify &amp; classify</w:t>
                  </w:r>
                </w:p>
                <w:p w14:paraId="52C8006C" w14:textId="77777777" w:rsidR="00BC7B93" w:rsidRPr="00671243" w:rsidRDefault="00BC7B93" w:rsidP="00C515FD">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Primary/ secondary sources</w:t>
                  </w:r>
                </w:p>
                <w:p w14:paraId="5DC51343" w14:textId="77777777" w:rsidR="00BC7B93" w:rsidRPr="00671243" w:rsidRDefault="00BC7B93" w:rsidP="00C515FD">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Compare &amp; group</w:t>
                  </w:r>
                </w:p>
                <w:p w14:paraId="54FDFA99" w14:textId="7750D9C1" w:rsidR="00BC7B93" w:rsidRPr="00671243" w:rsidRDefault="00BC7B93" w:rsidP="004B0328">
                  <w:pPr>
                    <w:rPr>
                      <w:rFonts w:asciiTheme="minorHAnsi" w:eastAsia="Century Gothic" w:hAnsiTheme="minorHAnsi" w:cstheme="minorHAnsi"/>
                      <w:sz w:val="20"/>
                      <w:szCs w:val="20"/>
                    </w:rPr>
                  </w:pPr>
                  <w:r w:rsidRPr="00671243">
                    <w:rPr>
                      <w:rFonts w:asciiTheme="minorHAnsi" w:eastAsia="Century Gothic" w:hAnsiTheme="minorHAnsi" w:cstheme="minorHAnsi"/>
                      <w:sz w:val="20"/>
                      <w:szCs w:val="20"/>
                    </w:rPr>
                    <w:t>Simple tests– heart beat/ strength etc</w:t>
                  </w:r>
                </w:p>
              </w:tc>
            </w:tr>
            <w:tr w:rsidR="00086E4D" w14:paraId="6801430C" w14:textId="77777777" w:rsidTr="00C76221">
              <w:trPr>
                <w:trHeight w:val="1818"/>
              </w:trPr>
              <w:tc>
                <w:tcPr>
                  <w:tcW w:w="1534" w:type="dxa"/>
                  <w:tcBorders>
                    <w:left w:val="single" w:sz="8" w:space="0" w:color="auto"/>
                    <w:right w:val="single" w:sz="8" w:space="0" w:color="auto"/>
                  </w:tcBorders>
                  <w:shd w:val="clear" w:color="auto" w:fill="FFFF99"/>
                </w:tcPr>
                <w:p w14:paraId="572239DA" w14:textId="77777777" w:rsidR="002D3A18" w:rsidRPr="00B75D30" w:rsidRDefault="002D3A18" w:rsidP="002D3A1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Cycle B</w:t>
                  </w:r>
                </w:p>
                <w:p w14:paraId="711B3F02" w14:textId="77777777" w:rsidR="002D3A18" w:rsidRPr="00B75D30" w:rsidRDefault="002D3A18" w:rsidP="002D3A18">
                  <w:pPr>
                    <w:rPr>
                      <w:rFonts w:asciiTheme="majorHAnsi" w:eastAsia="Century Gothic" w:hAnsiTheme="majorHAnsi" w:cstheme="majorHAnsi"/>
                      <w:b/>
                      <w:bCs/>
                      <w:color w:val="000000" w:themeColor="text1"/>
                    </w:rPr>
                  </w:pPr>
                  <w:bookmarkStart w:id="0" w:name="_GoBack"/>
                  <w:bookmarkEnd w:id="0"/>
                  <w:r w:rsidRPr="00B75D30">
                    <w:rPr>
                      <w:rFonts w:asciiTheme="majorHAnsi" w:eastAsia="Century Gothic" w:hAnsiTheme="majorHAnsi" w:cstheme="majorHAnsi"/>
                      <w:b/>
                      <w:bCs/>
                      <w:color w:val="000000" w:themeColor="text1"/>
                    </w:rPr>
                    <w:t>Yrs 1&amp;2</w:t>
                  </w:r>
                </w:p>
                <w:p w14:paraId="3D4D24B1" w14:textId="77777777" w:rsidR="002D3A18" w:rsidRPr="00B75D30" w:rsidRDefault="002D3A18" w:rsidP="002D3A1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202</w:t>
                  </w:r>
                  <w:r>
                    <w:rPr>
                      <w:rFonts w:asciiTheme="majorHAnsi" w:eastAsia="Century Gothic" w:hAnsiTheme="majorHAnsi" w:cstheme="majorHAnsi"/>
                      <w:b/>
                      <w:bCs/>
                      <w:color w:val="000000" w:themeColor="text1"/>
                    </w:rPr>
                    <w:t>2-23</w:t>
                  </w:r>
                </w:p>
                <w:p w14:paraId="25F92A39" w14:textId="677FBC7F" w:rsidR="00086E4D" w:rsidRPr="00B75D30" w:rsidRDefault="00086E4D" w:rsidP="00086E4D">
                  <w:pPr>
                    <w:rPr>
                      <w:rFonts w:asciiTheme="majorHAnsi" w:hAnsiTheme="majorHAnsi" w:cstheme="majorHAnsi"/>
                    </w:rPr>
                  </w:pPr>
                </w:p>
              </w:tc>
              <w:tc>
                <w:tcPr>
                  <w:tcW w:w="4604" w:type="dxa"/>
                  <w:gridSpan w:val="2"/>
                  <w:tcBorders>
                    <w:top w:val="single" w:sz="8" w:space="0" w:color="auto"/>
                    <w:left w:val="single" w:sz="8" w:space="0" w:color="auto"/>
                    <w:bottom w:val="single" w:sz="8" w:space="0" w:color="auto"/>
                    <w:right w:val="single" w:sz="8" w:space="0" w:color="auto"/>
                  </w:tcBorders>
                  <w:shd w:val="clear" w:color="auto" w:fill="FFFF99"/>
                </w:tcPr>
                <w:p w14:paraId="7C310A7F" w14:textId="77777777" w:rsidR="00086E4D" w:rsidRDefault="00086E4D" w:rsidP="00086E4D">
                  <w:pPr>
                    <w:rPr>
                      <w:rFonts w:asciiTheme="minorHAnsi" w:hAnsiTheme="minorHAnsi" w:cstheme="minorHAnsi"/>
                      <w:b/>
                      <w:bCs/>
                      <w:i/>
                      <w:iCs/>
                    </w:rPr>
                  </w:pPr>
                  <w:proofErr w:type="spellStart"/>
                  <w:r>
                    <w:rPr>
                      <w:rFonts w:asciiTheme="minorHAnsi" w:hAnsiTheme="minorHAnsi" w:cstheme="minorHAnsi"/>
                      <w:b/>
                      <w:bCs/>
                      <w:i/>
                      <w:iCs/>
                    </w:rPr>
                    <w:t>Yr</w:t>
                  </w:r>
                  <w:proofErr w:type="spellEnd"/>
                  <w:r>
                    <w:rPr>
                      <w:rFonts w:asciiTheme="minorHAnsi" w:hAnsiTheme="minorHAnsi" w:cstheme="minorHAnsi"/>
                      <w:b/>
                      <w:bCs/>
                      <w:i/>
                      <w:iCs/>
                    </w:rPr>
                    <w:t xml:space="preserve"> 2 Living things and their habitats</w:t>
                  </w:r>
                </w:p>
                <w:p w14:paraId="006C9956" w14:textId="77777777" w:rsidR="00086E4D" w:rsidRPr="00145E15" w:rsidRDefault="00086E4D" w:rsidP="00086E4D">
                  <w:pPr>
                    <w:rPr>
                      <w:rFonts w:asciiTheme="minorHAnsi" w:hAnsiTheme="minorHAnsi" w:cstheme="minorHAnsi"/>
                    </w:rPr>
                  </w:pPr>
                  <w:proofErr w:type="spellStart"/>
                  <w:r>
                    <w:rPr>
                      <w:rFonts w:asciiTheme="minorHAnsi" w:hAnsiTheme="minorHAnsi" w:cstheme="minorHAnsi"/>
                      <w:b/>
                      <w:bCs/>
                      <w:i/>
                      <w:iCs/>
                    </w:rPr>
                    <w:t>Yr</w:t>
                  </w:r>
                  <w:proofErr w:type="spellEnd"/>
                  <w:r>
                    <w:rPr>
                      <w:rFonts w:asciiTheme="minorHAnsi" w:hAnsiTheme="minorHAnsi" w:cstheme="minorHAnsi"/>
                      <w:b/>
                      <w:bCs/>
                      <w:i/>
                      <w:iCs/>
                    </w:rPr>
                    <w:t xml:space="preserve"> 2 Plants- </w:t>
                  </w:r>
                  <w:r w:rsidRPr="00145E15">
                    <w:rPr>
                      <w:rFonts w:asciiTheme="minorHAnsi" w:hAnsiTheme="minorHAnsi" w:cstheme="minorHAnsi"/>
                      <w:sz w:val="18"/>
                      <w:szCs w:val="18"/>
                    </w:rPr>
                    <w:t>different stages of growth</w:t>
                  </w:r>
                </w:p>
                <w:p w14:paraId="61431AA2" w14:textId="054B1993" w:rsidR="00086E4D" w:rsidRPr="00145E15" w:rsidRDefault="00086E4D" w:rsidP="00086E4D">
                  <w:pPr>
                    <w:rPr>
                      <w:rFonts w:asciiTheme="minorHAnsi" w:hAnsiTheme="minorHAnsi" w:cstheme="minorHAnsi"/>
                      <w:sz w:val="20"/>
                      <w:szCs w:val="20"/>
                    </w:rPr>
                  </w:pPr>
                  <w:r w:rsidRPr="00145E15">
                    <w:rPr>
                      <w:rFonts w:asciiTheme="minorHAnsi" w:hAnsiTheme="minorHAnsi" w:cstheme="minorHAnsi"/>
                      <w:sz w:val="20"/>
                      <w:szCs w:val="20"/>
                    </w:rPr>
                    <w:t>(Harvesting &amp; cooking)</w:t>
                  </w:r>
                </w:p>
                <w:p w14:paraId="6EC6D8CC" w14:textId="710D342C" w:rsidR="00086E4D" w:rsidRPr="00127CD4" w:rsidRDefault="00086E4D" w:rsidP="00086E4D">
                  <w:pPr>
                    <w:rPr>
                      <w:rFonts w:asciiTheme="minorHAnsi" w:hAnsiTheme="minorHAnsi" w:cstheme="minorHAnsi"/>
                      <w:i/>
                      <w:iCs/>
                    </w:rPr>
                  </w:pPr>
                  <w:r w:rsidRPr="006C431D">
                    <w:rPr>
                      <w:rFonts w:asciiTheme="minorHAnsi" w:hAnsiTheme="minorHAnsi" w:cstheme="minorHAnsi"/>
                      <w:i/>
                      <w:iCs/>
                      <w:color w:val="0E57C4" w:themeColor="background2" w:themeShade="80"/>
                    </w:rPr>
                    <w:t>Biology</w:t>
                  </w:r>
                </w:p>
              </w:tc>
              <w:tc>
                <w:tcPr>
                  <w:tcW w:w="2225" w:type="dxa"/>
                  <w:tcBorders>
                    <w:top w:val="nil"/>
                    <w:left w:val="nil"/>
                    <w:bottom w:val="single" w:sz="8" w:space="0" w:color="auto"/>
                    <w:right w:val="single" w:sz="8" w:space="0" w:color="auto"/>
                  </w:tcBorders>
                  <w:shd w:val="clear" w:color="auto" w:fill="FFFF99"/>
                </w:tcPr>
                <w:p w14:paraId="0A4E3D74" w14:textId="77777777" w:rsidR="00086E4D" w:rsidRDefault="00086E4D" w:rsidP="00086E4D">
                  <w:pPr>
                    <w:rPr>
                      <w:rFonts w:asciiTheme="minorHAnsi" w:hAnsiTheme="minorHAnsi" w:cstheme="minorHAnsi"/>
                      <w:b/>
                      <w:bCs/>
                    </w:rPr>
                  </w:pPr>
                  <w:r w:rsidRPr="00A73EB4">
                    <w:rPr>
                      <w:rFonts w:asciiTheme="minorHAnsi" w:hAnsiTheme="minorHAnsi" w:cstheme="minorHAnsi"/>
                      <w:b/>
                      <w:bCs/>
                    </w:rPr>
                    <w:t>Yr1/ 2 Materials</w:t>
                  </w:r>
                </w:p>
                <w:p w14:paraId="7698473B" w14:textId="77777777" w:rsidR="00086E4D" w:rsidRPr="00F7212F" w:rsidRDefault="00086E4D" w:rsidP="00086E4D">
                  <w:pPr>
                    <w:rPr>
                      <w:rFonts w:asciiTheme="minorHAnsi" w:hAnsiTheme="minorHAnsi" w:cstheme="minorHAnsi"/>
                      <w:b/>
                      <w:bCs/>
                      <w:sz w:val="18"/>
                      <w:szCs w:val="18"/>
                    </w:rPr>
                  </w:pPr>
                  <w:r w:rsidRPr="00F7212F">
                    <w:rPr>
                      <w:rFonts w:asciiTheme="minorHAnsi" w:hAnsiTheme="minorHAnsi" w:cstheme="minorHAnsi"/>
                      <w:sz w:val="18"/>
                      <w:szCs w:val="18"/>
                    </w:rPr>
                    <w:t>Distinguish between</w:t>
                  </w:r>
                  <w:r w:rsidRPr="00F7212F">
                    <w:rPr>
                      <w:rFonts w:asciiTheme="minorHAnsi" w:hAnsiTheme="minorHAnsi" w:cstheme="minorHAnsi"/>
                      <w:b/>
                      <w:bCs/>
                      <w:sz w:val="18"/>
                      <w:szCs w:val="18"/>
                    </w:rPr>
                    <w:t xml:space="preserve"> </w:t>
                  </w:r>
                  <w:r w:rsidRPr="00F7212F">
                    <w:rPr>
                      <w:rFonts w:asciiTheme="minorHAnsi" w:hAnsiTheme="minorHAnsi" w:cstheme="minorHAnsi"/>
                      <w:sz w:val="18"/>
                      <w:szCs w:val="18"/>
                    </w:rPr>
                    <w:t>object and materials made from.</w:t>
                  </w:r>
                </w:p>
                <w:p w14:paraId="4AF19633" w14:textId="77777777" w:rsidR="00086E4D" w:rsidRDefault="00086E4D" w:rsidP="00086E4D">
                  <w:pPr>
                    <w:rPr>
                      <w:rFonts w:asciiTheme="minorHAnsi" w:hAnsiTheme="minorHAnsi" w:cstheme="minorHAnsi"/>
                      <w:sz w:val="18"/>
                      <w:szCs w:val="18"/>
                    </w:rPr>
                  </w:pPr>
                  <w:r w:rsidRPr="00F7212F">
                    <w:rPr>
                      <w:rFonts w:asciiTheme="minorHAnsi" w:hAnsiTheme="minorHAnsi" w:cstheme="minorHAnsi"/>
                      <w:sz w:val="18"/>
                      <w:szCs w:val="18"/>
                    </w:rPr>
                    <w:t>Identify everyday materials</w:t>
                  </w:r>
                  <w:r>
                    <w:rPr>
                      <w:rFonts w:asciiTheme="minorHAnsi" w:hAnsiTheme="minorHAnsi" w:cstheme="minorHAnsi"/>
                      <w:sz w:val="18"/>
                      <w:szCs w:val="18"/>
                    </w:rPr>
                    <w:t xml:space="preserve"> and their uses.</w:t>
                  </w:r>
                </w:p>
                <w:p w14:paraId="311BEE6E" w14:textId="77777777" w:rsidR="00086E4D" w:rsidRPr="00102B65" w:rsidRDefault="00086E4D" w:rsidP="00086E4D">
                  <w:pPr>
                    <w:rPr>
                      <w:rFonts w:asciiTheme="minorHAnsi" w:hAnsiTheme="minorHAnsi" w:cstheme="minorHAnsi"/>
                      <w:sz w:val="18"/>
                      <w:szCs w:val="18"/>
                    </w:rPr>
                  </w:pPr>
                  <w:r w:rsidRPr="00102B65">
                    <w:rPr>
                      <w:rFonts w:asciiTheme="minorHAnsi" w:hAnsiTheme="minorHAnsi" w:cstheme="minorHAnsi"/>
                      <w:sz w:val="18"/>
                      <w:szCs w:val="18"/>
                    </w:rPr>
                    <w:t>Test suitability for purpose</w:t>
                  </w:r>
                  <w:r>
                    <w:rPr>
                      <w:rFonts w:asciiTheme="minorHAnsi" w:hAnsiTheme="minorHAnsi" w:cstheme="minorHAnsi"/>
                      <w:sz w:val="18"/>
                      <w:szCs w:val="18"/>
                    </w:rPr>
                    <w:t xml:space="preserve"> (protect/insulate)</w:t>
                  </w:r>
                </w:p>
                <w:p w14:paraId="03139960" w14:textId="2BB6B4F4" w:rsidR="00086E4D" w:rsidRPr="00A03AC5" w:rsidRDefault="00086E4D" w:rsidP="00086E4D">
                  <w:pPr>
                    <w:rPr>
                      <w:rFonts w:asciiTheme="minorHAnsi" w:hAnsiTheme="minorHAnsi" w:cstheme="minorHAnsi"/>
                      <w:color w:val="0E57C4" w:themeColor="background2" w:themeShade="80"/>
                    </w:rPr>
                  </w:pPr>
                  <w:r w:rsidRPr="006C431D">
                    <w:rPr>
                      <w:rFonts w:asciiTheme="minorHAnsi" w:hAnsiTheme="minorHAnsi" w:cstheme="minorHAnsi"/>
                      <w:color w:val="0E57C4" w:themeColor="background2" w:themeShade="80"/>
                    </w:rPr>
                    <w:t>Physics</w:t>
                  </w:r>
                </w:p>
              </w:tc>
              <w:tc>
                <w:tcPr>
                  <w:tcW w:w="2377" w:type="dxa"/>
                  <w:tcBorders>
                    <w:top w:val="nil"/>
                    <w:left w:val="nil"/>
                    <w:bottom w:val="single" w:sz="8" w:space="0" w:color="auto"/>
                    <w:right w:val="single" w:sz="8" w:space="0" w:color="auto"/>
                  </w:tcBorders>
                  <w:shd w:val="clear" w:color="auto" w:fill="FFFF99"/>
                </w:tcPr>
                <w:p w14:paraId="18E02FF9" w14:textId="77777777" w:rsidR="00086E4D" w:rsidRPr="00A73EB4" w:rsidRDefault="00086E4D" w:rsidP="00086E4D">
                  <w:pPr>
                    <w:rPr>
                      <w:rFonts w:asciiTheme="minorHAnsi" w:hAnsiTheme="minorHAnsi" w:cstheme="minorHAnsi"/>
                      <w:b/>
                      <w:bCs/>
                    </w:rPr>
                  </w:pPr>
                  <w:r w:rsidRPr="00A73EB4">
                    <w:rPr>
                      <w:rFonts w:asciiTheme="minorHAnsi" w:hAnsiTheme="minorHAnsi" w:cstheme="minorHAnsi"/>
                      <w:b/>
                      <w:bCs/>
                    </w:rPr>
                    <w:t>Y 2 Animals including humans</w:t>
                  </w:r>
                </w:p>
                <w:p w14:paraId="6B9D1B34" w14:textId="3B2B3F18" w:rsidR="00086E4D" w:rsidRPr="003D1907" w:rsidRDefault="00086E4D" w:rsidP="00086E4D">
                  <w:pPr>
                    <w:rPr>
                      <w:rFonts w:asciiTheme="minorHAnsi" w:hAnsiTheme="minorHAnsi" w:cstheme="minorHAnsi"/>
                      <w:sz w:val="18"/>
                      <w:szCs w:val="18"/>
                    </w:rPr>
                  </w:pPr>
                  <w:r w:rsidRPr="003D1907">
                    <w:rPr>
                      <w:rFonts w:asciiTheme="minorHAnsi" w:hAnsiTheme="minorHAnsi" w:cstheme="minorHAnsi"/>
                      <w:sz w:val="18"/>
                      <w:szCs w:val="18"/>
                    </w:rPr>
                    <w:t>Basic needs &amp; keeping healthy</w:t>
                  </w:r>
                </w:p>
                <w:p w14:paraId="05297921" w14:textId="77777777" w:rsidR="00086E4D" w:rsidRDefault="00086E4D" w:rsidP="00086E4D">
                  <w:pPr>
                    <w:rPr>
                      <w:rFonts w:asciiTheme="minorHAnsi" w:hAnsiTheme="minorHAnsi" w:cstheme="minorHAnsi"/>
                      <w:color w:val="0E57C4" w:themeColor="background2" w:themeShade="80"/>
                    </w:rPr>
                  </w:pPr>
                  <w:r w:rsidRPr="00C05F5E">
                    <w:rPr>
                      <w:rFonts w:asciiTheme="minorHAnsi" w:hAnsiTheme="minorHAnsi" w:cstheme="minorHAnsi"/>
                      <w:color w:val="0E57C4" w:themeColor="background2" w:themeShade="80"/>
                    </w:rPr>
                    <w:t>Biology</w:t>
                  </w:r>
                </w:p>
                <w:p w14:paraId="45AB8614" w14:textId="5E686262" w:rsidR="00086E4D" w:rsidRPr="00406F2B" w:rsidRDefault="00086E4D" w:rsidP="00086E4D">
                  <w:pPr>
                    <w:rPr>
                      <w:rFonts w:asciiTheme="minorHAnsi" w:hAnsiTheme="minorHAnsi" w:cstheme="minorHAnsi"/>
                      <w:i/>
                      <w:iCs/>
                    </w:rPr>
                  </w:pPr>
                </w:p>
              </w:tc>
              <w:tc>
                <w:tcPr>
                  <w:tcW w:w="2301" w:type="dxa"/>
                  <w:tcBorders>
                    <w:top w:val="single" w:sz="8" w:space="0" w:color="auto"/>
                    <w:left w:val="single" w:sz="8" w:space="0" w:color="auto"/>
                    <w:bottom w:val="single" w:sz="8" w:space="0" w:color="auto"/>
                    <w:right w:val="single" w:sz="8" w:space="0" w:color="auto"/>
                  </w:tcBorders>
                  <w:shd w:val="clear" w:color="auto" w:fill="FFFF99"/>
                </w:tcPr>
                <w:p w14:paraId="39F47A08" w14:textId="77777777" w:rsidR="00086E4D" w:rsidRDefault="00086E4D" w:rsidP="00086E4D">
                  <w:pPr>
                    <w:rPr>
                      <w:rFonts w:asciiTheme="minorHAnsi" w:hAnsiTheme="minorHAnsi" w:cstheme="minorHAnsi"/>
                      <w:b/>
                      <w:bCs/>
                    </w:rPr>
                  </w:pPr>
                  <w:r w:rsidRPr="00A73EB4">
                    <w:rPr>
                      <w:rFonts w:asciiTheme="minorHAnsi" w:hAnsiTheme="minorHAnsi" w:cstheme="minorHAnsi"/>
                      <w:b/>
                      <w:bCs/>
                    </w:rPr>
                    <w:t>Yr2 Plants</w:t>
                  </w:r>
                </w:p>
                <w:p w14:paraId="0B538894" w14:textId="3EB85C31" w:rsidR="00086E4D" w:rsidRPr="003D1907" w:rsidRDefault="00086E4D" w:rsidP="00086E4D">
                  <w:pPr>
                    <w:rPr>
                      <w:rFonts w:asciiTheme="minorHAnsi" w:hAnsiTheme="minorHAnsi" w:cstheme="minorHAnsi"/>
                      <w:sz w:val="18"/>
                      <w:szCs w:val="18"/>
                    </w:rPr>
                  </w:pPr>
                  <w:r w:rsidRPr="00252A63">
                    <w:rPr>
                      <w:rFonts w:asciiTheme="minorHAnsi" w:hAnsiTheme="minorHAnsi" w:cstheme="minorHAnsi"/>
                      <w:sz w:val="18"/>
                      <w:szCs w:val="18"/>
                    </w:rPr>
                    <w:t>Structure of plants</w:t>
                  </w:r>
                  <w:r w:rsidRPr="00121C0F">
                    <w:rPr>
                      <w:rFonts w:asciiTheme="minorHAnsi" w:hAnsiTheme="minorHAnsi" w:cstheme="minorHAnsi"/>
                      <w:sz w:val="20"/>
                      <w:szCs w:val="20"/>
                    </w:rPr>
                    <w:t xml:space="preserve"> Growing seeds/ bulbs outside</w:t>
                  </w:r>
                  <w:r>
                    <w:rPr>
                      <w:rFonts w:asciiTheme="minorHAnsi" w:hAnsiTheme="minorHAnsi" w:cstheme="minorHAnsi"/>
                      <w:sz w:val="20"/>
                      <w:szCs w:val="20"/>
                    </w:rPr>
                    <w:t>;</w:t>
                  </w:r>
                  <w:r w:rsidRPr="00121C0F">
                    <w:rPr>
                      <w:rFonts w:asciiTheme="minorHAnsi" w:hAnsiTheme="minorHAnsi" w:cstheme="minorHAnsi"/>
                      <w:sz w:val="20"/>
                      <w:szCs w:val="20"/>
                    </w:rPr>
                    <w:t xml:space="preserve"> </w:t>
                  </w:r>
                  <w:r>
                    <w:rPr>
                      <w:rFonts w:asciiTheme="minorHAnsi" w:hAnsiTheme="minorHAnsi" w:cstheme="minorHAnsi"/>
                      <w:sz w:val="20"/>
                      <w:szCs w:val="20"/>
                    </w:rPr>
                    <w:t>water/light</w:t>
                  </w:r>
                </w:p>
                <w:p w14:paraId="1EAB47BF" w14:textId="77777777" w:rsidR="00086E4D" w:rsidRDefault="00086E4D" w:rsidP="00086E4D">
                  <w:pPr>
                    <w:rPr>
                      <w:rFonts w:asciiTheme="minorHAnsi" w:hAnsiTheme="minorHAnsi" w:cstheme="minorHAnsi"/>
                      <w:color w:val="0E57C4" w:themeColor="background2" w:themeShade="80"/>
                    </w:rPr>
                  </w:pPr>
                  <w:r w:rsidRPr="00C05F5E">
                    <w:rPr>
                      <w:rFonts w:asciiTheme="minorHAnsi" w:hAnsiTheme="minorHAnsi" w:cstheme="minorHAnsi"/>
                      <w:color w:val="0E57C4" w:themeColor="background2" w:themeShade="80"/>
                    </w:rPr>
                    <w:t>Biology</w:t>
                  </w:r>
                </w:p>
                <w:p w14:paraId="2BEC23C9" w14:textId="77777777" w:rsidR="00086E4D" w:rsidRDefault="00086E4D" w:rsidP="00086E4D">
                  <w:pPr>
                    <w:rPr>
                      <w:rFonts w:asciiTheme="minorHAnsi" w:hAnsiTheme="minorHAnsi" w:cstheme="minorHAnsi"/>
                      <w:color w:val="0E57C4" w:themeColor="background2" w:themeShade="80"/>
                    </w:rPr>
                  </w:pPr>
                </w:p>
                <w:p w14:paraId="577F0313" w14:textId="7CA36C6E" w:rsidR="00086E4D" w:rsidRPr="00B67D42" w:rsidRDefault="00086E4D" w:rsidP="00086E4D">
                  <w:pPr>
                    <w:rPr>
                      <w:rFonts w:asciiTheme="minorHAnsi" w:hAnsiTheme="minorHAnsi" w:cstheme="minorHAnsi"/>
                    </w:rPr>
                  </w:pPr>
                </w:p>
              </w:tc>
              <w:tc>
                <w:tcPr>
                  <w:tcW w:w="2301" w:type="dxa"/>
                  <w:tcBorders>
                    <w:top w:val="nil"/>
                    <w:left w:val="nil"/>
                    <w:bottom w:val="single" w:sz="8" w:space="0" w:color="auto"/>
                    <w:right w:val="single" w:sz="8" w:space="0" w:color="auto"/>
                  </w:tcBorders>
                  <w:shd w:val="clear" w:color="auto" w:fill="FFFF99"/>
                </w:tcPr>
                <w:p w14:paraId="0EF848DB" w14:textId="77777777" w:rsidR="00086E4D" w:rsidRDefault="00086E4D" w:rsidP="00086E4D">
                  <w:pPr>
                    <w:rPr>
                      <w:rFonts w:asciiTheme="minorHAnsi" w:hAnsiTheme="minorHAnsi" w:cstheme="minorHAnsi"/>
                    </w:rPr>
                  </w:pPr>
                  <w:proofErr w:type="spellStart"/>
                  <w:r w:rsidRPr="00E37463">
                    <w:rPr>
                      <w:rFonts w:asciiTheme="minorHAnsi" w:hAnsiTheme="minorHAnsi" w:cstheme="minorHAnsi"/>
                      <w:b/>
                      <w:bCs/>
                    </w:rPr>
                    <w:t>Yr</w:t>
                  </w:r>
                  <w:proofErr w:type="spellEnd"/>
                  <w:r>
                    <w:rPr>
                      <w:rFonts w:asciiTheme="minorHAnsi" w:hAnsiTheme="minorHAnsi" w:cstheme="minorHAnsi"/>
                      <w:b/>
                      <w:bCs/>
                    </w:rPr>
                    <w:t xml:space="preserve"> 2</w:t>
                  </w:r>
                  <w:r w:rsidRPr="00E37463">
                    <w:rPr>
                      <w:rFonts w:asciiTheme="minorHAnsi" w:hAnsiTheme="minorHAnsi" w:cstheme="minorHAnsi"/>
                      <w:b/>
                      <w:bCs/>
                    </w:rPr>
                    <w:t xml:space="preserve"> Animals including humans</w:t>
                  </w:r>
                  <w:r>
                    <w:rPr>
                      <w:rFonts w:asciiTheme="minorHAnsi" w:hAnsiTheme="minorHAnsi" w:cstheme="minorHAnsi"/>
                    </w:rPr>
                    <w:t xml:space="preserve"> (offspring)</w:t>
                  </w:r>
                </w:p>
                <w:p w14:paraId="660FAA09" w14:textId="77777777" w:rsidR="00086E4D" w:rsidRDefault="00086E4D" w:rsidP="00086E4D">
                  <w:pPr>
                    <w:rPr>
                      <w:rFonts w:asciiTheme="minorHAnsi" w:hAnsiTheme="minorHAnsi" w:cstheme="minorHAnsi"/>
                    </w:rPr>
                  </w:pPr>
                  <w:r>
                    <w:rPr>
                      <w:rFonts w:asciiTheme="minorHAnsi" w:hAnsiTheme="minorHAnsi" w:cstheme="minorHAnsi"/>
                    </w:rPr>
                    <w:t>Life cycles</w:t>
                  </w:r>
                </w:p>
                <w:p w14:paraId="01FB091E" w14:textId="77777777" w:rsidR="00086E4D" w:rsidRDefault="00086E4D" w:rsidP="00086E4D">
                  <w:pPr>
                    <w:rPr>
                      <w:rFonts w:asciiTheme="minorHAnsi" w:hAnsiTheme="minorHAnsi" w:cstheme="minorHAnsi"/>
                    </w:rPr>
                  </w:pPr>
                  <w:proofErr w:type="spellStart"/>
                  <w:r>
                    <w:rPr>
                      <w:rFonts w:asciiTheme="minorHAnsi" w:hAnsiTheme="minorHAnsi" w:cstheme="minorHAnsi"/>
                    </w:rPr>
                    <w:t>metamorphisis</w:t>
                  </w:r>
                  <w:proofErr w:type="spellEnd"/>
                </w:p>
                <w:p w14:paraId="0DA5DAED" w14:textId="1A291CAC" w:rsidR="00086E4D" w:rsidRPr="006C431D" w:rsidRDefault="00086E4D" w:rsidP="00086E4D">
                  <w:pPr>
                    <w:rPr>
                      <w:rFonts w:asciiTheme="minorHAnsi" w:hAnsiTheme="minorHAnsi" w:cstheme="minorHAnsi"/>
                      <w:i/>
                      <w:iCs/>
                    </w:rPr>
                  </w:pPr>
                  <w:r w:rsidRPr="00C05F5E">
                    <w:rPr>
                      <w:rFonts w:asciiTheme="minorHAnsi" w:hAnsiTheme="minorHAnsi" w:cstheme="minorHAnsi"/>
                      <w:color w:val="0E57C4" w:themeColor="background2" w:themeShade="80"/>
                    </w:rPr>
                    <w:t>Biology</w:t>
                  </w:r>
                </w:p>
              </w:tc>
            </w:tr>
            <w:tr w:rsidR="00086E4D" w14:paraId="409AF18A" w14:textId="77777777" w:rsidTr="00C76221">
              <w:tc>
                <w:tcPr>
                  <w:tcW w:w="1534"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7F86AEE7" w14:textId="1077715F" w:rsidR="00086E4D" w:rsidRPr="000A4531" w:rsidRDefault="00086E4D" w:rsidP="00086E4D">
                  <w:pPr>
                    <w:rPr>
                      <w:rFonts w:ascii="Century Gothic" w:eastAsia="Century Gothic" w:hAnsi="Century Gothic" w:cs="Century Gothic"/>
                      <w:b/>
                      <w:bCs/>
                      <w:color w:val="000000" w:themeColor="text1"/>
                      <w:sz w:val="20"/>
                      <w:szCs w:val="20"/>
                    </w:rPr>
                  </w:pPr>
                  <w:r w:rsidRPr="000A4531">
                    <w:rPr>
                      <w:rFonts w:asciiTheme="majorHAnsi" w:eastAsia="Century Gothic" w:hAnsiTheme="majorHAnsi" w:cstheme="majorHAnsi"/>
                      <w:color w:val="000000" w:themeColor="text1"/>
                      <w:sz w:val="20"/>
                      <w:szCs w:val="20"/>
                    </w:rPr>
                    <w:t>Scientific enquiry</w:t>
                  </w:r>
                </w:p>
              </w:tc>
              <w:tc>
                <w:tcPr>
                  <w:tcW w:w="4604" w:type="dxa"/>
                  <w:gridSpan w:val="2"/>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5AD4E826" w14:textId="77777777" w:rsidR="00086E4D" w:rsidRPr="000A4531" w:rsidRDefault="00086E4D" w:rsidP="00086E4D">
                  <w:pPr>
                    <w:rPr>
                      <w:rFonts w:asciiTheme="minorHAnsi" w:hAnsiTheme="minorHAnsi" w:cstheme="minorHAnsi"/>
                      <w:sz w:val="20"/>
                      <w:szCs w:val="20"/>
                    </w:rPr>
                  </w:pPr>
                  <w:r w:rsidRPr="000A4531">
                    <w:rPr>
                      <w:rFonts w:asciiTheme="minorHAnsi" w:hAnsiTheme="minorHAnsi" w:cstheme="minorHAnsi"/>
                      <w:sz w:val="20"/>
                      <w:szCs w:val="20"/>
                    </w:rPr>
                    <w:t>Identify, classify &amp; group</w:t>
                  </w:r>
                </w:p>
                <w:p w14:paraId="34DAF12B" w14:textId="77777777" w:rsidR="00086E4D" w:rsidRPr="000A4531" w:rsidRDefault="00086E4D" w:rsidP="00086E4D">
                  <w:pPr>
                    <w:rPr>
                      <w:rFonts w:asciiTheme="minorHAnsi" w:hAnsiTheme="minorHAnsi" w:cstheme="minorHAnsi"/>
                      <w:sz w:val="20"/>
                      <w:szCs w:val="20"/>
                    </w:rPr>
                  </w:pPr>
                  <w:r w:rsidRPr="000A4531">
                    <w:rPr>
                      <w:rFonts w:asciiTheme="minorHAnsi" w:hAnsiTheme="minorHAnsi" w:cstheme="minorHAnsi"/>
                      <w:sz w:val="20"/>
                      <w:szCs w:val="20"/>
                    </w:rPr>
                    <w:t>Observe</w:t>
                  </w:r>
                </w:p>
                <w:p w14:paraId="4E62BFA9" w14:textId="77777777" w:rsidR="00086E4D" w:rsidRPr="000A4531" w:rsidRDefault="00086E4D" w:rsidP="00086E4D">
                  <w:pPr>
                    <w:rPr>
                      <w:rFonts w:asciiTheme="minorHAnsi" w:hAnsiTheme="minorHAnsi" w:cstheme="minorHAnsi"/>
                      <w:sz w:val="20"/>
                      <w:szCs w:val="20"/>
                    </w:rPr>
                  </w:pPr>
                  <w:r w:rsidRPr="000A4531">
                    <w:rPr>
                      <w:rFonts w:asciiTheme="minorHAnsi" w:hAnsiTheme="minorHAnsi" w:cstheme="minorHAnsi"/>
                      <w:sz w:val="20"/>
                      <w:szCs w:val="20"/>
                    </w:rPr>
                    <w:t>Record</w:t>
                  </w:r>
                </w:p>
                <w:p w14:paraId="3D5F8359" w14:textId="77777777" w:rsidR="00086E4D" w:rsidRPr="000A4531" w:rsidRDefault="00086E4D" w:rsidP="00086E4D">
                  <w:pPr>
                    <w:rPr>
                      <w:rFonts w:asciiTheme="minorHAnsi" w:hAnsiTheme="minorHAnsi" w:cstheme="minorHAnsi"/>
                      <w:sz w:val="20"/>
                      <w:szCs w:val="20"/>
                    </w:rPr>
                  </w:pPr>
                  <w:r w:rsidRPr="000A4531">
                    <w:rPr>
                      <w:rFonts w:asciiTheme="minorHAnsi" w:hAnsiTheme="minorHAnsi" w:cstheme="minorHAnsi"/>
                      <w:sz w:val="20"/>
                      <w:szCs w:val="20"/>
                    </w:rPr>
                    <w:t>Comparative test</w:t>
                  </w:r>
                </w:p>
                <w:p w14:paraId="6FC12717" w14:textId="77777777" w:rsidR="00086E4D" w:rsidRPr="000A4531" w:rsidRDefault="00086E4D" w:rsidP="00086E4D">
                  <w:pPr>
                    <w:rPr>
                      <w:rFonts w:asciiTheme="minorHAnsi" w:eastAsia="Century Gothic" w:hAnsiTheme="minorHAnsi" w:cstheme="minorHAnsi"/>
                      <w:sz w:val="20"/>
                      <w:szCs w:val="20"/>
                    </w:rPr>
                  </w:pPr>
                </w:p>
              </w:tc>
              <w:tc>
                <w:tcPr>
                  <w:tcW w:w="2225" w:type="dxa"/>
                  <w:tcBorders>
                    <w:top w:val="nil"/>
                    <w:left w:val="nil"/>
                    <w:bottom w:val="single" w:sz="8" w:space="0" w:color="auto"/>
                    <w:right w:val="single" w:sz="8" w:space="0" w:color="auto"/>
                  </w:tcBorders>
                  <w:shd w:val="clear" w:color="auto" w:fill="DDECEE" w:themeFill="accent5" w:themeFillTint="33"/>
                </w:tcPr>
                <w:p w14:paraId="2D31036E"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Observation</w:t>
                  </w:r>
                </w:p>
                <w:p w14:paraId="4C5D70B2"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Record</w:t>
                  </w:r>
                </w:p>
                <w:p w14:paraId="37B93F6C"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Identify &amp; classify</w:t>
                  </w:r>
                </w:p>
                <w:p w14:paraId="58C2D525"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Compare and group</w:t>
                  </w:r>
                </w:p>
                <w:p w14:paraId="4577CE26" w14:textId="77777777" w:rsidR="00086E4D" w:rsidRPr="000A4531" w:rsidRDefault="00086E4D" w:rsidP="00086E4D">
                  <w:pPr>
                    <w:rPr>
                      <w:rFonts w:asciiTheme="minorHAnsi" w:hAnsiTheme="minorHAnsi" w:cstheme="minorHAnsi"/>
                      <w:sz w:val="20"/>
                      <w:szCs w:val="20"/>
                    </w:rPr>
                  </w:pPr>
                  <w:r w:rsidRPr="000A4531">
                    <w:rPr>
                      <w:rFonts w:asciiTheme="minorHAnsi" w:eastAsia="Century Gothic" w:hAnsiTheme="minorHAnsi" w:cstheme="minorHAnsi"/>
                      <w:sz w:val="20"/>
                      <w:szCs w:val="20"/>
                    </w:rPr>
                    <w:t>Simple tests</w:t>
                  </w:r>
                </w:p>
                <w:p w14:paraId="60058F52" w14:textId="19E5A624" w:rsidR="00086E4D" w:rsidRPr="000A4531" w:rsidRDefault="00086E4D" w:rsidP="00086E4D">
                  <w:pPr>
                    <w:rPr>
                      <w:rFonts w:asciiTheme="minorHAnsi" w:eastAsia="Century Gothic" w:hAnsiTheme="minorHAnsi" w:cstheme="minorHAnsi"/>
                      <w:sz w:val="20"/>
                      <w:szCs w:val="20"/>
                    </w:rPr>
                  </w:pPr>
                </w:p>
              </w:tc>
              <w:tc>
                <w:tcPr>
                  <w:tcW w:w="2377"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2318955F"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 xml:space="preserve">Observation </w:t>
                  </w:r>
                </w:p>
                <w:p w14:paraId="012721B3"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Identify &amp; classify</w:t>
                  </w:r>
                </w:p>
                <w:p w14:paraId="55448EBE"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Primary/ secondary sources</w:t>
                  </w:r>
                </w:p>
                <w:p w14:paraId="50582144" w14:textId="4224EA23" w:rsidR="00086E4D" w:rsidRPr="000A4531" w:rsidRDefault="00086E4D" w:rsidP="00086E4D">
                  <w:pPr>
                    <w:rPr>
                      <w:rFonts w:asciiTheme="minorHAnsi" w:hAnsiTheme="minorHAnsi" w:cstheme="minorHAnsi"/>
                      <w:sz w:val="20"/>
                      <w:szCs w:val="20"/>
                    </w:rPr>
                  </w:pPr>
                  <w:r w:rsidRPr="000A4531">
                    <w:rPr>
                      <w:rFonts w:asciiTheme="minorHAnsi" w:eastAsia="Century Gothic" w:hAnsiTheme="minorHAnsi" w:cstheme="minorHAnsi"/>
                      <w:sz w:val="20"/>
                      <w:szCs w:val="20"/>
                    </w:rPr>
                    <w:t>Compare &amp; group</w:t>
                  </w:r>
                </w:p>
              </w:tc>
              <w:tc>
                <w:tcPr>
                  <w:tcW w:w="2301" w:type="dxa"/>
                  <w:tcBorders>
                    <w:top w:val="nil"/>
                    <w:left w:val="single" w:sz="8" w:space="0" w:color="auto"/>
                    <w:bottom w:val="single" w:sz="8" w:space="0" w:color="auto"/>
                    <w:right w:val="single" w:sz="8" w:space="0" w:color="auto"/>
                  </w:tcBorders>
                  <w:shd w:val="clear" w:color="auto" w:fill="DDECEE" w:themeFill="accent5" w:themeFillTint="33"/>
                </w:tcPr>
                <w:p w14:paraId="1D258EBE" w14:textId="77777777" w:rsidR="00086E4D" w:rsidRPr="000A4531" w:rsidRDefault="00086E4D" w:rsidP="00086E4D">
                  <w:pPr>
                    <w:rPr>
                      <w:rFonts w:asciiTheme="minorHAnsi" w:hAnsiTheme="minorHAnsi" w:cstheme="minorHAnsi"/>
                      <w:sz w:val="20"/>
                      <w:szCs w:val="20"/>
                    </w:rPr>
                  </w:pPr>
                  <w:r w:rsidRPr="000A4531">
                    <w:rPr>
                      <w:rFonts w:asciiTheme="minorHAnsi" w:hAnsiTheme="minorHAnsi" w:cstheme="minorHAnsi"/>
                      <w:sz w:val="20"/>
                      <w:szCs w:val="20"/>
                    </w:rPr>
                    <w:t>Observation</w:t>
                  </w:r>
                </w:p>
                <w:p w14:paraId="44E1D5C1" w14:textId="77777777" w:rsidR="00086E4D" w:rsidRPr="000A4531" w:rsidRDefault="00086E4D" w:rsidP="00086E4D">
                  <w:pPr>
                    <w:rPr>
                      <w:rFonts w:asciiTheme="minorHAnsi" w:hAnsiTheme="minorHAnsi" w:cstheme="minorHAnsi"/>
                      <w:sz w:val="20"/>
                      <w:szCs w:val="20"/>
                    </w:rPr>
                  </w:pPr>
                  <w:r w:rsidRPr="000A4531">
                    <w:rPr>
                      <w:rFonts w:asciiTheme="minorHAnsi" w:hAnsiTheme="minorHAnsi" w:cstheme="minorHAnsi"/>
                      <w:sz w:val="20"/>
                      <w:szCs w:val="20"/>
                    </w:rPr>
                    <w:t>Identify &amp; classify</w:t>
                  </w:r>
                </w:p>
                <w:p w14:paraId="26D238F0" w14:textId="77777777" w:rsidR="00086E4D" w:rsidRPr="000A4531" w:rsidRDefault="00086E4D" w:rsidP="00086E4D">
                  <w:pPr>
                    <w:rPr>
                      <w:rFonts w:asciiTheme="minorHAnsi" w:hAnsiTheme="minorHAnsi" w:cstheme="minorHAnsi"/>
                      <w:sz w:val="20"/>
                      <w:szCs w:val="20"/>
                    </w:rPr>
                  </w:pPr>
                  <w:r w:rsidRPr="000A4531">
                    <w:rPr>
                      <w:rFonts w:asciiTheme="minorHAnsi" w:hAnsiTheme="minorHAnsi" w:cstheme="minorHAnsi"/>
                      <w:sz w:val="20"/>
                      <w:szCs w:val="20"/>
                    </w:rPr>
                    <w:t>Record</w:t>
                  </w:r>
                </w:p>
                <w:p w14:paraId="69DF1146" w14:textId="77777777" w:rsidR="00086E4D" w:rsidRPr="000A4531" w:rsidRDefault="00086E4D" w:rsidP="00086E4D">
                  <w:pPr>
                    <w:rPr>
                      <w:rFonts w:asciiTheme="minorHAnsi" w:hAnsiTheme="minorHAnsi" w:cstheme="minorHAnsi"/>
                      <w:sz w:val="20"/>
                      <w:szCs w:val="20"/>
                    </w:rPr>
                  </w:pPr>
                  <w:r w:rsidRPr="000A4531">
                    <w:rPr>
                      <w:rFonts w:asciiTheme="minorHAnsi" w:hAnsiTheme="minorHAnsi" w:cstheme="minorHAnsi"/>
                      <w:sz w:val="20"/>
                      <w:szCs w:val="20"/>
                    </w:rPr>
                    <w:t>Pattern seeking</w:t>
                  </w:r>
                </w:p>
                <w:p w14:paraId="60011DCB" w14:textId="2DA68C36" w:rsidR="00086E4D" w:rsidRPr="000A4531" w:rsidRDefault="00086E4D" w:rsidP="00086E4D">
                  <w:pPr>
                    <w:rPr>
                      <w:rFonts w:asciiTheme="minorHAnsi" w:eastAsia="Century Gothic" w:hAnsiTheme="minorHAnsi" w:cstheme="minorHAnsi"/>
                      <w:sz w:val="20"/>
                      <w:szCs w:val="20"/>
                    </w:rPr>
                  </w:pPr>
                  <w:r w:rsidRPr="000A4531">
                    <w:rPr>
                      <w:rFonts w:asciiTheme="minorHAnsi" w:hAnsiTheme="minorHAnsi" w:cstheme="minorHAnsi"/>
                      <w:sz w:val="20"/>
                      <w:szCs w:val="20"/>
                    </w:rPr>
                    <w:t>Fair testing</w:t>
                  </w:r>
                </w:p>
              </w:tc>
              <w:tc>
                <w:tcPr>
                  <w:tcW w:w="2301" w:type="dxa"/>
                  <w:tcBorders>
                    <w:top w:val="nil"/>
                    <w:left w:val="nil"/>
                    <w:bottom w:val="single" w:sz="8" w:space="0" w:color="auto"/>
                    <w:right w:val="single" w:sz="8" w:space="0" w:color="auto"/>
                  </w:tcBorders>
                  <w:shd w:val="clear" w:color="auto" w:fill="DDECEE" w:themeFill="accent5" w:themeFillTint="33"/>
                </w:tcPr>
                <w:p w14:paraId="18B51DF3"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 xml:space="preserve">Observation </w:t>
                  </w:r>
                </w:p>
                <w:p w14:paraId="774AA3FA"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Identify &amp; classify</w:t>
                  </w:r>
                </w:p>
                <w:p w14:paraId="0581B093" w14:textId="7777777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Primary/ secondary sources</w:t>
                  </w:r>
                </w:p>
                <w:p w14:paraId="25E0EAC3" w14:textId="5B5FA987" w:rsidR="00086E4D" w:rsidRPr="000A4531" w:rsidRDefault="00086E4D" w:rsidP="00086E4D">
                  <w:pPr>
                    <w:rPr>
                      <w:rFonts w:asciiTheme="minorHAnsi" w:eastAsia="Century Gothic" w:hAnsiTheme="minorHAnsi" w:cstheme="minorHAnsi"/>
                      <w:sz w:val="20"/>
                      <w:szCs w:val="20"/>
                    </w:rPr>
                  </w:pPr>
                  <w:r w:rsidRPr="000A4531">
                    <w:rPr>
                      <w:rFonts w:asciiTheme="minorHAnsi" w:eastAsia="Century Gothic" w:hAnsiTheme="minorHAnsi" w:cstheme="minorHAnsi"/>
                      <w:sz w:val="20"/>
                      <w:szCs w:val="20"/>
                    </w:rPr>
                    <w:t>Compare &amp; group</w:t>
                  </w:r>
                </w:p>
              </w:tc>
            </w:tr>
            <w:tr w:rsidR="00443DCC" w14:paraId="741E1EE8" w14:textId="77777777" w:rsidTr="00C76221">
              <w:tc>
                <w:tcPr>
                  <w:tcW w:w="15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5B6D5D" w14:textId="2EBB1E98" w:rsidR="00443DCC" w:rsidRDefault="00443DCC" w:rsidP="00EB32B0">
                  <w:pPr>
                    <w:rPr>
                      <w:rFonts w:ascii="Century Gothic" w:eastAsia="Century Gothic" w:hAnsi="Century Gothic" w:cs="Century Gothic"/>
                      <w:b/>
                      <w:bCs/>
                      <w:color w:val="000000" w:themeColor="text1"/>
                    </w:rPr>
                  </w:pPr>
                </w:p>
                <w:p w14:paraId="56DAC285" w14:textId="23146E35" w:rsidR="00443DCC" w:rsidRDefault="00443DCC" w:rsidP="00EB32B0">
                  <w:r w:rsidRPr="70FE15FF">
                    <w:rPr>
                      <w:rFonts w:ascii="Century Gothic" w:eastAsia="Century Gothic" w:hAnsi="Century Gothic" w:cs="Century Gothic"/>
                      <w:b/>
                      <w:bCs/>
                    </w:rPr>
                    <w:t xml:space="preserve"> </w:t>
                  </w:r>
                </w:p>
                <w:p w14:paraId="1E071042" w14:textId="18D3F930" w:rsidR="00443DCC" w:rsidRDefault="00443DCC" w:rsidP="00EB32B0">
                  <w:r w:rsidRPr="70FE15FF">
                    <w:rPr>
                      <w:rFonts w:ascii="Century Gothic" w:eastAsia="Century Gothic" w:hAnsi="Century Gothic" w:cs="Century Gothic"/>
                    </w:rPr>
                    <w:t xml:space="preserve"> </w:t>
                  </w:r>
                </w:p>
              </w:tc>
              <w:tc>
                <w:tcPr>
                  <w:tcW w:w="13808" w:type="dxa"/>
                  <w:gridSpan w:val="6"/>
                  <w:tcBorders>
                    <w:top w:val="single" w:sz="8" w:space="0" w:color="auto"/>
                    <w:left w:val="single" w:sz="8" w:space="0" w:color="auto"/>
                    <w:bottom w:val="single" w:sz="8" w:space="0" w:color="auto"/>
                    <w:right w:val="single" w:sz="8" w:space="0" w:color="auto"/>
                  </w:tcBorders>
                </w:tcPr>
                <w:p w14:paraId="60330CF4" w14:textId="77777777" w:rsidR="00443DCC" w:rsidRPr="0070117D" w:rsidRDefault="00443DCC" w:rsidP="00EB32B0">
                  <w:pPr>
                    <w:rPr>
                      <w:rFonts w:asciiTheme="minorHAnsi" w:hAnsiTheme="minorHAnsi" w:cstheme="minorHAnsi"/>
                    </w:rPr>
                  </w:pPr>
                </w:p>
                <w:p w14:paraId="06C628CA" w14:textId="6543A0F7" w:rsidR="00443DCC" w:rsidRPr="0070117D" w:rsidRDefault="00443DCC" w:rsidP="00EB32B0">
                  <w:pPr>
                    <w:rPr>
                      <w:rFonts w:asciiTheme="minorHAnsi" w:eastAsia="Century Gothic" w:hAnsiTheme="minorHAnsi" w:cstheme="minorHAnsi"/>
                    </w:rPr>
                  </w:pPr>
                  <w:r w:rsidRPr="0070117D">
                    <w:rPr>
                      <w:rFonts w:asciiTheme="minorHAnsi" w:eastAsia="Century Gothic" w:hAnsiTheme="minorHAnsi" w:cstheme="minorHAnsi"/>
                    </w:rPr>
                    <w:t xml:space="preserve"> </w:t>
                  </w:r>
                </w:p>
              </w:tc>
            </w:tr>
            <w:tr w:rsidR="00EB32B0" w14:paraId="5262F2B6" w14:textId="77777777" w:rsidTr="00EB7AC4">
              <w:tc>
                <w:tcPr>
                  <w:tcW w:w="15342" w:type="dxa"/>
                  <w:gridSpan w:val="7"/>
                  <w:tcBorders>
                    <w:top w:val="single" w:sz="8" w:space="0" w:color="auto"/>
                    <w:left w:val="single" w:sz="8" w:space="0" w:color="auto"/>
                    <w:bottom w:val="single" w:sz="8" w:space="0" w:color="auto"/>
                    <w:right w:val="single" w:sz="8" w:space="0" w:color="auto"/>
                  </w:tcBorders>
                  <w:shd w:val="clear" w:color="auto" w:fill="auto"/>
                </w:tcPr>
                <w:p w14:paraId="2E851CC4" w14:textId="77777777" w:rsidR="00EB32B0" w:rsidRDefault="00EB32B0" w:rsidP="00EB32B0"/>
                <w:p w14:paraId="176DECBF" w14:textId="016FD72C" w:rsidR="00EB32B0" w:rsidRPr="002C57B7" w:rsidRDefault="00EB32B0" w:rsidP="00EB32B0">
                  <w:pPr>
                    <w:jc w:val="center"/>
                    <w:rPr>
                      <w:rFonts w:ascii="Century Gothic" w:eastAsia="Century Gothic" w:hAnsi="Century Gothic" w:cs="Century Gothic"/>
                      <w:b/>
                      <w:bCs/>
                      <w:color w:val="33CCCC"/>
                    </w:rPr>
                  </w:pPr>
                  <w:r w:rsidRPr="002C57B7">
                    <w:rPr>
                      <w:rFonts w:ascii="Century Gothic" w:eastAsia="Century Gothic" w:hAnsi="Century Gothic" w:cs="Century Gothic"/>
                      <w:b/>
                      <w:bCs/>
                      <w:color w:val="33CCCC"/>
                    </w:rPr>
                    <w:t xml:space="preserve"> ROLLING PROGRAM FOR SCIENCE</w:t>
                  </w:r>
                </w:p>
                <w:p w14:paraId="6F20136E" w14:textId="77777777" w:rsidR="00EB32B0" w:rsidRPr="002C57B7" w:rsidRDefault="00EB32B0" w:rsidP="00EB32B0">
                  <w:pPr>
                    <w:jc w:val="center"/>
                    <w:rPr>
                      <w:rFonts w:asciiTheme="minorHAnsi" w:eastAsia="Century Gothic" w:hAnsiTheme="minorHAnsi" w:cstheme="minorHAnsi"/>
                      <w:b/>
                      <w:bCs/>
                      <w:color w:val="33CCCC"/>
                      <w:sz w:val="28"/>
                      <w:szCs w:val="28"/>
                    </w:rPr>
                  </w:pPr>
                </w:p>
                <w:p w14:paraId="215198E3" w14:textId="3A9E54A1" w:rsidR="00EB32B0" w:rsidRDefault="00EB32B0" w:rsidP="00922FE8">
                  <w:pPr>
                    <w:jc w:val="center"/>
                  </w:pPr>
                  <w:r>
                    <w:rPr>
                      <w:rFonts w:asciiTheme="minorHAnsi" w:eastAsia="Century Gothic" w:hAnsiTheme="minorHAnsi" w:cstheme="minorHAnsi"/>
                      <w:b/>
                      <w:bCs/>
                      <w:color w:val="33CCCC"/>
                      <w:sz w:val="28"/>
                      <w:szCs w:val="28"/>
                    </w:rPr>
                    <w:t xml:space="preserve">LOWER </w:t>
                  </w:r>
                  <w:r w:rsidRPr="002C57B7">
                    <w:rPr>
                      <w:rFonts w:asciiTheme="minorHAnsi" w:eastAsia="Century Gothic" w:hAnsiTheme="minorHAnsi" w:cstheme="minorHAnsi"/>
                      <w:b/>
                      <w:bCs/>
                      <w:color w:val="33CCCC"/>
                      <w:sz w:val="28"/>
                      <w:szCs w:val="28"/>
                    </w:rPr>
                    <w:t xml:space="preserve">KEY STAGE </w:t>
                  </w:r>
                  <w:r>
                    <w:rPr>
                      <w:rFonts w:asciiTheme="minorHAnsi" w:eastAsia="Century Gothic" w:hAnsiTheme="minorHAnsi" w:cstheme="minorHAnsi"/>
                      <w:b/>
                      <w:bCs/>
                      <w:color w:val="33CCCC"/>
                      <w:sz w:val="28"/>
                      <w:szCs w:val="28"/>
                    </w:rPr>
                    <w:t>TWO</w:t>
                  </w:r>
                  <w:r w:rsidRPr="002C57B7">
                    <w:rPr>
                      <w:rFonts w:asciiTheme="minorHAnsi" w:eastAsia="Century Gothic" w:hAnsiTheme="minorHAnsi" w:cstheme="minorHAnsi"/>
                      <w:b/>
                      <w:bCs/>
                      <w:color w:val="33CCCC"/>
                      <w:sz w:val="28"/>
                      <w:szCs w:val="28"/>
                    </w:rPr>
                    <w:t xml:space="preserve"> </w:t>
                  </w:r>
                </w:p>
              </w:tc>
            </w:tr>
            <w:tr w:rsidR="00EB32B0" w14:paraId="3F582CE6"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100663" w14:textId="77777777" w:rsidR="00EB32B0" w:rsidRDefault="00EB32B0" w:rsidP="00EB32B0">
                  <w:pPr>
                    <w:rPr>
                      <w:rFonts w:ascii="Century Gothic" w:eastAsia="Century Gothic" w:hAnsi="Century Gothic" w:cs="Century Gothic"/>
                      <w:b/>
                      <w:bCs/>
                      <w:color w:val="000000" w:themeColor="text1"/>
                    </w:rPr>
                  </w:pPr>
                </w:p>
              </w:tc>
              <w:tc>
                <w:tcPr>
                  <w:tcW w:w="2437" w:type="dxa"/>
                  <w:tcBorders>
                    <w:top w:val="single" w:sz="8" w:space="0" w:color="auto"/>
                    <w:left w:val="single" w:sz="8" w:space="0" w:color="auto"/>
                    <w:bottom w:val="single" w:sz="8" w:space="0" w:color="auto"/>
                    <w:right w:val="single" w:sz="8" w:space="0" w:color="auto"/>
                  </w:tcBorders>
                  <w:shd w:val="clear" w:color="auto" w:fill="E7E6E6"/>
                </w:tcPr>
                <w:p w14:paraId="30D20764" w14:textId="60053C3D" w:rsidR="00EB32B0" w:rsidRDefault="00EB32B0" w:rsidP="00EB32B0">
                  <w:r w:rsidRPr="70FE15FF">
                    <w:rPr>
                      <w:rFonts w:ascii="Century Gothic" w:eastAsia="Century Gothic" w:hAnsi="Century Gothic" w:cs="Century Gothic"/>
                      <w:b/>
                      <w:bCs/>
                      <w:color w:val="000000" w:themeColor="text1"/>
                    </w:rPr>
                    <w:t>Autumn 1</w:t>
                  </w:r>
                </w:p>
              </w:tc>
              <w:tc>
                <w:tcPr>
                  <w:tcW w:w="2167" w:type="dxa"/>
                  <w:tcBorders>
                    <w:top w:val="single" w:sz="8" w:space="0" w:color="auto"/>
                    <w:left w:val="nil"/>
                    <w:bottom w:val="single" w:sz="8" w:space="0" w:color="auto"/>
                    <w:right w:val="single" w:sz="8" w:space="0" w:color="auto"/>
                  </w:tcBorders>
                  <w:shd w:val="clear" w:color="auto" w:fill="E7E6E6"/>
                </w:tcPr>
                <w:p w14:paraId="047251E3" w14:textId="43E4D05E" w:rsidR="00EB32B0" w:rsidRDefault="00EB32B0" w:rsidP="00EB32B0">
                  <w:r w:rsidRPr="70FE15FF">
                    <w:rPr>
                      <w:rFonts w:ascii="Century Gothic" w:eastAsia="Century Gothic" w:hAnsi="Century Gothic" w:cs="Century Gothic"/>
                      <w:b/>
                      <w:bCs/>
                      <w:color w:val="000000" w:themeColor="text1"/>
                    </w:rPr>
                    <w:t>Autumn 2</w:t>
                  </w:r>
                </w:p>
              </w:tc>
              <w:tc>
                <w:tcPr>
                  <w:tcW w:w="2225" w:type="dxa"/>
                  <w:tcBorders>
                    <w:top w:val="single" w:sz="8" w:space="0" w:color="auto"/>
                    <w:left w:val="single" w:sz="8" w:space="0" w:color="auto"/>
                    <w:bottom w:val="single" w:sz="8" w:space="0" w:color="auto"/>
                    <w:right w:val="single" w:sz="8" w:space="0" w:color="auto"/>
                  </w:tcBorders>
                  <w:shd w:val="clear" w:color="auto" w:fill="E7E6E6"/>
                </w:tcPr>
                <w:p w14:paraId="30BC1AAD" w14:textId="3C1A88AE" w:rsidR="00EB32B0" w:rsidRDefault="00EB32B0" w:rsidP="00EB32B0">
                  <w:r w:rsidRPr="70FE15FF">
                    <w:rPr>
                      <w:rFonts w:ascii="Century Gothic" w:eastAsia="Century Gothic" w:hAnsi="Century Gothic" w:cs="Century Gothic"/>
                      <w:b/>
                      <w:bCs/>
                      <w:color w:val="000000" w:themeColor="text1"/>
                    </w:rPr>
                    <w:t>Spring 1</w:t>
                  </w:r>
                </w:p>
              </w:tc>
              <w:tc>
                <w:tcPr>
                  <w:tcW w:w="2377" w:type="dxa"/>
                  <w:tcBorders>
                    <w:top w:val="single" w:sz="8" w:space="0" w:color="auto"/>
                    <w:left w:val="single" w:sz="8" w:space="0" w:color="auto"/>
                    <w:bottom w:val="single" w:sz="8" w:space="0" w:color="auto"/>
                    <w:right w:val="single" w:sz="8" w:space="0" w:color="auto"/>
                  </w:tcBorders>
                  <w:shd w:val="clear" w:color="auto" w:fill="E7E6E6"/>
                </w:tcPr>
                <w:p w14:paraId="3B5834F1" w14:textId="60FA4F94" w:rsidR="00EB32B0" w:rsidRDefault="00EB32B0" w:rsidP="00EB32B0">
                  <w:r w:rsidRPr="70FE15FF">
                    <w:rPr>
                      <w:rFonts w:ascii="Century Gothic" w:eastAsia="Century Gothic" w:hAnsi="Century Gothic" w:cs="Century Gothic"/>
                      <w:b/>
                      <w:bCs/>
                      <w:color w:val="000000" w:themeColor="text1"/>
                    </w:rPr>
                    <w:t>Spring 2</w:t>
                  </w:r>
                </w:p>
              </w:tc>
              <w:tc>
                <w:tcPr>
                  <w:tcW w:w="2301" w:type="dxa"/>
                  <w:tcBorders>
                    <w:top w:val="single" w:sz="8" w:space="0" w:color="auto"/>
                    <w:left w:val="nil"/>
                    <w:bottom w:val="single" w:sz="8" w:space="0" w:color="auto"/>
                    <w:right w:val="single" w:sz="8" w:space="0" w:color="auto"/>
                  </w:tcBorders>
                  <w:shd w:val="clear" w:color="auto" w:fill="E7E6E6"/>
                </w:tcPr>
                <w:p w14:paraId="41F3D013" w14:textId="7DCBCED5" w:rsidR="00EB32B0" w:rsidRDefault="00EB32B0" w:rsidP="00EB32B0">
                  <w:r w:rsidRPr="70FE15FF">
                    <w:rPr>
                      <w:rFonts w:ascii="Century Gothic" w:eastAsia="Century Gothic" w:hAnsi="Century Gothic" w:cs="Century Gothic"/>
                      <w:b/>
                      <w:bCs/>
                      <w:color w:val="000000" w:themeColor="text1"/>
                    </w:rPr>
                    <w:t>Summer 1</w:t>
                  </w:r>
                </w:p>
              </w:tc>
              <w:tc>
                <w:tcPr>
                  <w:tcW w:w="2301" w:type="dxa"/>
                  <w:tcBorders>
                    <w:top w:val="single" w:sz="8" w:space="0" w:color="auto"/>
                    <w:left w:val="nil"/>
                    <w:bottom w:val="single" w:sz="8" w:space="0" w:color="auto"/>
                    <w:right w:val="single" w:sz="8" w:space="0" w:color="auto"/>
                  </w:tcBorders>
                  <w:shd w:val="clear" w:color="auto" w:fill="E7E6E6"/>
                </w:tcPr>
                <w:p w14:paraId="41825087" w14:textId="0ECABB11" w:rsidR="00EB32B0" w:rsidRDefault="00EB32B0" w:rsidP="00EB32B0">
                  <w:r w:rsidRPr="70FE15FF">
                    <w:rPr>
                      <w:rFonts w:ascii="Century Gothic" w:eastAsia="Century Gothic" w:hAnsi="Century Gothic" w:cs="Century Gothic"/>
                      <w:b/>
                      <w:bCs/>
                      <w:color w:val="000000" w:themeColor="text1"/>
                    </w:rPr>
                    <w:t>Summer 2</w:t>
                  </w:r>
                </w:p>
              </w:tc>
            </w:tr>
            <w:tr w:rsidR="009F234E" w14:paraId="003B8C73" w14:textId="77777777" w:rsidTr="00C76221">
              <w:tc>
                <w:tcPr>
                  <w:tcW w:w="1534" w:type="dxa"/>
                  <w:tcBorders>
                    <w:top w:val="single" w:sz="8" w:space="0" w:color="auto"/>
                    <w:left w:val="single" w:sz="8" w:space="0" w:color="auto"/>
                    <w:right w:val="single" w:sz="8" w:space="0" w:color="auto"/>
                  </w:tcBorders>
                  <w:shd w:val="clear" w:color="auto" w:fill="FFFFFF" w:themeFill="background1"/>
                </w:tcPr>
                <w:p w14:paraId="5397EFF4" w14:textId="77777777" w:rsidR="009F234E" w:rsidRPr="00B154D5" w:rsidRDefault="009F234E" w:rsidP="00EB32B0">
                  <w:pPr>
                    <w:rPr>
                      <w:rFonts w:asciiTheme="minorHAnsi" w:eastAsia="Century Gothic" w:hAnsiTheme="minorHAnsi" w:cstheme="minorHAnsi"/>
                      <w:b/>
                      <w:bCs/>
                      <w:color w:val="000000" w:themeColor="text1"/>
                    </w:rPr>
                  </w:pPr>
                </w:p>
              </w:tc>
              <w:tc>
                <w:tcPr>
                  <w:tcW w:w="13808" w:type="dxa"/>
                  <w:gridSpan w:val="6"/>
                  <w:tcBorders>
                    <w:top w:val="single" w:sz="8" w:space="0" w:color="auto"/>
                    <w:left w:val="single" w:sz="8" w:space="0" w:color="auto"/>
                    <w:bottom w:val="single" w:sz="8" w:space="0" w:color="auto"/>
                    <w:right w:val="single" w:sz="8" w:space="0" w:color="auto"/>
                  </w:tcBorders>
                  <w:shd w:val="clear" w:color="auto" w:fill="FFFFFF" w:themeFill="background1"/>
                </w:tcPr>
                <w:p w14:paraId="537F42A2" w14:textId="77777777" w:rsidR="009F234E" w:rsidRPr="004861DD" w:rsidRDefault="009F234E" w:rsidP="009F234E">
                  <w:pPr>
                    <w:jc w:val="center"/>
                    <w:rPr>
                      <w:rFonts w:asciiTheme="minorHAnsi" w:hAnsiTheme="minorHAnsi" w:cstheme="minorHAnsi"/>
                    </w:rPr>
                  </w:pPr>
                  <w:proofErr w:type="spellStart"/>
                  <w:r w:rsidRPr="004861DD">
                    <w:rPr>
                      <w:rFonts w:asciiTheme="minorHAnsi" w:hAnsiTheme="minorHAnsi" w:cstheme="minorHAnsi"/>
                    </w:rPr>
                    <w:t>Yr</w:t>
                  </w:r>
                  <w:proofErr w:type="spellEnd"/>
                  <w:r w:rsidRPr="004861DD">
                    <w:rPr>
                      <w:rFonts w:asciiTheme="minorHAnsi" w:hAnsiTheme="minorHAnsi" w:cstheme="minorHAnsi"/>
                    </w:rPr>
                    <w:t xml:space="preserve"> 3 Plants (Gathering evidence of lifecycles)</w:t>
                  </w:r>
                </w:p>
                <w:p w14:paraId="6828CC89" w14:textId="77777777" w:rsidR="009F234E" w:rsidRPr="00B154D5" w:rsidRDefault="009F234E" w:rsidP="00EB32B0">
                  <w:pPr>
                    <w:rPr>
                      <w:rFonts w:asciiTheme="minorHAnsi" w:hAnsiTheme="minorHAnsi" w:cstheme="minorHAnsi"/>
                    </w:rPr>
                  </w:pPr>
                </w:p>
              </w:tc>
            </w:tr>
            <w:tr w:rsidR="00EB32B0" w14:paraId="27171C74" w14:textId="77777777" w:rsidTr="00386EC0">
              <w:tc>
                <w:tcPr>
                  <w:tcW w:w="1534" w:type="dxa"/>
                  <w:tcBorders>
                    <w:top w:val="single" w:sz="8" w:space="0" w:color="auto"/>
                    <w:left w:val="single" w:sz="8" w:space="0" w:color="auto"/>
                    <w:right w:val="single" w:sz="8" w:space="0" w:color="auto"/>
                  </w:tcBorders>
                  <w:shd w:val="clear" w:color="auto" w:fill="FFFFFF" w:themeFill="background1"/>
                </w:tcPr>
                <w:p w14:paraId="4ED57E64" w14:textId="77777777" w:rsidR="00EB32B0" w:rsidRPr="00B154D5" w:rsidRDefault="00EB32B0" w:rsidP="00EB32B0">
                  <w:pPr>
                    <w:rPr>
                      <w:rFonts w:asciiTheme="minorHAnsi" w:eastAsia="Century Gothic" w:hAnsiTheme="minorHAnsi" w:cstheme="minorHAnsi"/>
                      <w:b/>
                      <w:bCs/>
                      <w:color w:val="000000" w:themeColor="text1"/>
                    </w:rPr>
                  </w:pPr>
                  <w:r w:rsidRPr="00B154D5">
                    <w:rPr>
                      <w:rFonts w:asciiTheme="minorHAnsi" w:eastAsia="Century Gothic" w:hAnsiTheme="minorHAnsi" w:cstheme="minorHAnsi"/>
                      <w:b/>
                      <w:bCs/>
                      <w:color w:val="000000" w:themeColor="text1"/>
                    </w:rPr>
                    <w:t>Cycle A</w:t>
                  </w:r>
                </w:p>
                <w:p w14:paraId="02FEB2EE" w14:textId="77777777" w:rsidR="00EB32B0" w:rsidRPr="00B154D5" w:rsidRDefault="00EB32B0" w:rsidP="00922FE8">
                  <w:pPr>
                    <w:rPr>
                      <w:rFonts w:asciiTheme="minorHAnsi" w:eastAsia="Century Gothic" w:hAnsiTheme="minorHAnsi" w:cstheme="minorHAnsi"/>
                      <w:b/>
                      <w:bCs/>
                      <w:color w:val="000000" w:themeColor="text1"/>
                    </w:rPr>
                  </w:pPr>
                </w:p>
              </w:tc>
              <w:tc>
                <w:tcPr>
                  <w:tcW w:w="2437" w:type="dxa"/>
                  <w:tcBorders>
                    <w:top w:val="single" w:sz="8" w:space="0" w:color="auto"/>
                    <w:left w:val="single" w:sz="8" w:space="0" w:color="auto"/>
                    <w:bottom w:val="single" w:sz="8" w:space="0" w:color="auto"/>
                    <w:right w:val="single" w:sz="8" w:space="0" w:color="auto"/>
                  </w:tcBorders>
                  <w:shd w:val="clear" w:color="auto" w:fill="FFFFFF" w:themeFill="background1"/>
                </w:tcPr>
                <w:p w14:paraId="5E71568D" w14:textId="77777777" w:rsidR="006652A6" w:rsidRPr="00B154D5" w:rsidRDefault="006652A6" w:rsidP="006652A6">
                  <w:pPr>
                    <w:rPr>
                      <w:rFonts w:asciiTheme="minorHAnsi" w:hAnsiTheme="minorHAnsi" w:cstheme="minorHAnsi"/>
                    </w:rPr>
                  </w:pPr>
                  <w:proofErr w:type="spellStart"/>
                  <w:r w:rsidRPr="00B154D5">
                    <w:rPr>
                      <w:rFonts w:asciiTheme="minorHAnsi" w:hAnsiTheme="minorHAnsi" w:cstheme="minorHAnsi"/>
                    </w:rPr>
                    <w:t>Yr</w:t>
                  </w:r>
                  <w:proofErr w:type="spellEnd"/>
                  <w:r w:rsidRPr="00B154D5">
                    <w:rPr>
                      <w:rFonts w:asciiTheme="minorHAnsi" w:hAnsiTheme="minorHAnsi" w:cstheme="minorHAnsi"/>
                    </w:rPr>
                    <w:t xml:space="preserve"> 3 Rocks</w:t>
                  </w:r>
                </w:p>
                <w:p w14:paraId="3D123B3C" w14:textId="77777777" w:rsidR="006652A6" w:rsidRPr="00B154D5" w:rsidRDefault="006652A6" w:rsidP="006652A6">
                  <w:pPr>
                    <w:rPr>
                      <w:rFonts w:asciiTheme="minorHAnsi" w:hAnsiTheme="minorHAnsi" w:cstheme="minorHAnsi"/>
                    </w:rPr>
                  </w:pPr>
                </w:p>
                <w:p w14:paraId="7F7748BB" w14:textId="77777777" w:rsidR="006652A6" w:rsidRPr="00B154D5" w:rsidRDefault="006652A6" w:rsidP="006652A6">
                  <w:pPr>
                    <w:rPr>
                      <w:rFonts w:asciiTheme="minorHAnsi" w:hAnsiTheme="minorHAnsi" w:cstheme="minorHAnsi"/>
                      <w:color w:val="4A66AC" w:themeColor="accent1"/>
                    </w:rPr>
                  </w:pPr>
                  <w:r w:rsidRPr="00B154D5">
                    <w:rPr>
                      <w:rFonts w:asciiTheme="minorHAnsi" w:hAnsiTheme="minorHAnsi" w:cstheme="minorHAnsi"/>
                      <w:color w:val="4A66AC" w:themeColor="accent1"/>
                    </w:rPr>
                    <w:t>Chemistry</w:t>
                  </w:r>
                </w:p>
                <w:p w14:paraId="0022FDE7" w14:textId="4E04545C" w:rsidR="00EB32B0" w:rsidRPr="00B154D5" w:rsidRDefault="00EB32B0" w:rsidP="00EB32B0">
                  <w:pPr>
                    <w:rPr>
                      <w:rFonts w:asciiTheme="minorHAnsi" w:hAnsiTheme="minorHAnsi" w:cstheme="minorHAnsi"/>
                    </w:rPr>
                  </w:pPr>
                </w:p>
              </w:tc>
              <w:tc>
                <w:tcPr>
                  <w:tcW w:w="2167" w:type="dxa"/>
                  <w:tcBorders>
                    <w:top w:val="single" w:sz="8" w:space="0" w:color="auto"/>
                    <w:left w:val="nil"/>
                    <w:bottom w:val="single" w:sz="8" w:space="0" w:color="auto"/>
                    <w:right w:val="single" w:sz="8" w:space="0" w:color="auto"/>
                  </w:tcBorders>
                </w:tcPr>
                <w:p w14:paraId="707E4EC9" w14:textId="77777777" w:rsidR="00236CC8" w:rsidRPr="00B154D5" w:rsidRDefault="00236CC8" w:rsidP="00236CC8">
                  <w:pPr>
                    <w:rPr>
                      <w:rFonts w:asciiTheme="minorHAnsi" w:hAnsiTheme="minorHAnsi" w:cstheme="minorHAnsi"/>
                    </w:rPr>
                  </w:pPr>
                  <w:r w:rsidRPr="00B154D5">
                    <w:rPr>
                      <w:rFonts w:asciiTheme="minorHAnsi" w:hAnsiTheme="minorHAnsi" w:cstheme="minorHAnsi"/>
                    </w:rPr>
                    <w:t>Y3 Plants (parts &amp; their function &amp; investigating growth)</w:t>
                  </w:r>
                </w:p>
                <w:p w14:paraId="59732531" w14:textId="38A178BF" w:rsidR="006652A6" w:rsidRPr="00B154D5" w:rsidRDefault="00236CC8" w:rsidP="00236CC8">
                  <w:pPr>
                    <w:rPr>
                      <w:rFonts w:asciiTheme="minorHAnsi" w:hAnsiTheme="minorHAnsi" w:cstheme="minorHAnsi"/>
                    </w:rPr>
                  </w:pPr>
                  <w:r w:rsidRPr="00B154D5">
                    <w:rPr>
                      <w:rFonts w:asciiTheme="minorHAnsi" w:hAnsiTheme="minorHAnsi" w:cstheme="minorHAnsi"/>
                      <w:color w:val="4A66AC" w:themeColor="accent1"/>
                    </w:rPr>
                    <w:t>Biology</w:t>
                  </w:r>
                </w:p>
              </w:tc>
              <w:tc>
                <w:tcPr>
                  <w:tcW w:w="4602" w:type="dxa"/>
                  <w:gridSpan w:val="2"/>
                  <w:tcBorders>
                    <w:top w:val="single" w:sz="8" w:space="0" w:color="auto"/>
                    <w:left w:val="single" w:sz="8" w:space="0" w:color="auto"/>
                    <w:bottom w:val="single" w:sz="8" w:space="0" w:color="auto"/>
                    <w:right w:val="single" w:sz="8" w:space="0" w:color="auto"/>
                  </w:tcBorders>
                </w:tcPr>
                <w:p w14:paraId="1F437622" w14:textId="77777777" w:rsidR="00EB32B0" w:rsidRPr="00B154D5" w:rsidRDefault="00EB32B0" w:rsidP="00EB32B0">
                  <w:pPr>
                    <w:rPr>
                      <w:rFonts w:asciiTheme="minorHAnsi" w:hAnsiTheme="minorHAnsi" w:cstheme="minorHAnsi"/>
                    </w:rPr>
                  </w:pPr>
                  <w:r w:rsidRPr="00B154D5">
                    <w:rPr>
                      <w:rFonts w:asciiTheme="minorHAnsi" w:hAnsiTheme="minorHAnsi" w:cstheme="minorHAnsi"/>
                    </w:rPr>
                    <w:t>Year 3 Forces and magnets</w:t>
                  </w:r>
                </w:p>
                <w:p w14:paraId="7D3C093F" w14:textId="77777777" w:rsidR="00EB32B0" w:rsidRPr="00B154D5" w:rsidRDefault="00EB32B0" w:rsidP="00EB32B0">
                  <w:pPr>
                    <w:rPr>
                      <w:rFonts w:asciiTheme="minorHAnsi" w:hAnsiTheme="minorHAnsi" w:cstheme="minorHAnsi"/>
                    </w:rPr>
                  </w:pPr>
                </w:p>
                <w:p w14:paraId="496029CA" w14:textId="3F5BF910" w:rsidR="00EB32B0" w:rsidRPr="00B154D5" w:rsidRDefault="00EB32B0" w:rsidP="00EB32B0">
                  <w:pPr>
                    <w:rPr>
                      <w:rFonts w:asciiTheme="minorHAnsi" w:hAnsiTheme="minorHAnsi" w:cstheme="minorHAnsi"/>
                    </w:rPr>
                  </w:pPr>
                  <w:r w:rsidRPr="00B154D5">
                    <w:rPr>
                      <w:rFonts w:asciiTheme="minorHAnsi" w:hAnsiTheme="minorHAnsi" w:cstheme="minorHAnsi"/>
                      <w:color w:val="4A66AC" w:themeColor="accent1"/>
                    </w:rPr>
                    <w:t>Physics</w:t>
                  </w:r>
                </w:p>
              </w:tc>
              <w:tc>
                <w:tcPr>
                  <w:tcW w:w="2301" w:type="dxa"/>
                  <w:tcBorders>
                    <w:top w:val="single" w:sz="8" w:space="0" w:color="auto"/>
                    <w:left w:val="nil"/>
                    <w:bottom w:val="single" w:sz="8" w:space="0" w:color="auto"/>
                    <w:right w:val="single" w:sz="8" w:space="0" w:color="auto"/>
                  </w:tcBorders>
                </w:tcPr>
                <w:p w14:paraId="2C0F1BFC" w14:textId="77777777" w:rsidR="00236CC8" w:rsidRPr="00B154D5" w:rsidRDefault="00236CC8" w:rsidP="00236CC8">
                  <w:pPr>
                    <w:rPr>
                      <w:rFonts w:asciiTheme="minorHAnsi" w:hAnsiTheme="minorHAnsi" w:cstheme="minorHAnsi"/>
                    </w:rPr>
                  </w:pPr>
                  <w:proofErr w:type="spellStart"/>
                  <w:r w:rsidRPr="00B154D5">
                    <w:rPr>
                      <w:rFonts w:asciiTheme="minorHAnsi" w:hAnsiTheme="minorHAnsi" w:cstheme="minorHAnsi"/>
                    </w:rPr>
                    <w:t>Yr</w:t>
                  </w:r>
                  <w:proofErr w:type="spellEnd"/>
                  <w:r w:rsidRPr="00B154D5">
                    <w:rPr>
                      <w:rFonts w:asciiTheme="minorHAnsi" w:hAnsiTheme="minorHAnsi" w:cstheme="minorHAnsi"/>
                    </w:rPr>
                    <w:t xml:space="preserve"> 3 Animals including humans</w:t>
                  </w:r>
                </w:p>
                <w:p w14:paraId="5AB14E1D" w14:textId="77777777" w:rsidR="00236CC8" w:rsidRDefault="00236CC8" w:rsidP="00236CC8">
                  <w:pPr>
                    <w:rPr>
                      <w:rFonts w:asciiTheme="minorHAnsi" w:hAnsiTheme="minorHAnsi" w:cstheme="minorHAnsi"/>
                      <w:color w:val="4A66AC" w:themeColor="accent1"/>
                    </w:rPr>
                  </w:pPr>
                  <w:r w:rsidRPr="00B154D5">
                    <w:rPr>
                      <w:rFonts w:asciiTheme="minorHAnsi" w:hAnsiTheme="minorHAnsi" w:cstheme="minorHAnsi"/>
                      <w:color w:val="4A66AC" w:themeColor="accent1"/>
                    </w:rPr>
                    <w:t>Biology</w:t>
                  </w:r>
                </w:p>
                <w:p w14:paraId="093018E8" w14:textId="37AC8530" w:rsidR="00EB32B0" w:rsidRPr="00B154D5" w:rsidRDefault="00EB32B0" w:rsidP="00EB32B0">
                  <w:pPr>
                    <w:rPr>
                      <w:rFonts w:asciiTheme="minorHAnsi" w:hAnsiTheme="minorHAnsi" w:cstheme="minorHAnsi"/>
                    </w:rPr>
                  </w:pPr>
                </w:p>
              </w:tc>
              <w:tc>
                <w:tcPr>
                  <w:tcW w:w="2301" w:type="dxa"/>
                  <w:tcBorders>
                    <w:top w:val="single" w:sz="8" w:space="0" w:color="auto"/>
                    <w:left w:val="nil"/>
                    <w:bottom w:val="single" w:sz="8" w:space="0" w:color="auto"/>
                    <w:right w:val="single" w:sz="8" w:space="0" w:color="auto"/>
                  </w:tcBorders>
                </w:tcPr>
                <w:p w14:paraId="36D434B5" w14:textId="77777777" w:rsidR="00EB32B0" w:rsidRPr="00B154D5" w:rsidRDefault="00EB32B0" w:rsidP="00EB32B0">
                  <w:pPr>
                    <w:rPr>
                      <w:rFonts w:asciiTheme="minorHAnsi" w:hAnsiTheme="minorHAnsi" w:cstheme="minorHAnsi"/>
                    </w:rPr>
                  </w:pPr>
                  <w:r w:rsidRPr="00B154D5">
                    <w:rPr>
                      <w:rFonts w:asciiTheme="minorHAnsi" w:hAnsiTheme="minorHAnsi" w:cstheme="minorHAnsi"/>
                    </w:rPr>
                    <w:t>Y3 Light</w:t>
                  </w:r>
                </w:p>
                <w:p w14:paraId="71618086" w14:textId="77777777" w:rsidR="00EB32B0" w:rsidRPr="00B154D5" w:rsidRDefault="00EB32B0" w:rsidP="00EB32B0">
                  <w:pPr>
                    <w:rPr>
                      <w:rFonts w:asciiTheme="minorHAnsi" w:hAnsiTheme="minorHAnsi" w:cstheme="minorHAnsi"/>
                    </w:rPr>
                  </w:pPr>
                  <w:r w:rsidRPr="00B154D5">
                    <w:rPr>
                      <w:rFonts w:asciiTheme="minorHAnsi" w:hAnsiTheme="minorHAnsi" w:cstheme="minorHAnsi"/>
                    </w:rPr>
                    <w:t>Y 3 Plants (life cycles)</w:t>
                  </w:r>
                </w:p>
                <w:p w14:paraId="15382CB0" w14:textId="037C6729" w:rsidR="00EB32B0" w:rsidRPr="00B154D5" w:rsidRDefault="00EB32B0" w:rsidP="00EB32B0">
                  <w:pPr>
                    <w:rPr>
                      <w:rFonts w:asciiTheme="minorHAnsi" w:hAnsiTheme="minorHAnsi" w:cstheme="minorHAnsi"/>
                    </w:rPr>
                  </w:pPr>
                  <w:r w:rsidRPr="00B154D5">
                    <w:rPr>
                      <w:rFonts w:asciiTheme="minorHAnsi" w:hAnsiTheme="minorHAnsi" w:cstheme="minorHAnsi"/>
                      <w:color w:val="4A66AC" w:themeColor="accent1"/>
                    </w:rPr>
                    <w:t>Physics/ Biology</w:t>
                  </w:r>
                </w:p>
              </w:tc>
            </w:tr>
            <w:tr w:rsidR="00EB32B0" w14:paraId="28FFF7D1"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398B16E9" w14:textId="0E36BF53" w:rsidR="00EB32B0" w:rsidRPr="006652A6" w:rsidRDefault="00EB32B0" w:rsidP="00EB32B0">
                  <w:pPr>
                    <w:rPr>
                      <w:rFonts w:asciiTheme="minorHAnsi" w:eastAsia="Century Gothic" w:hAnsiTheme="minorHAnsi" w:cstheme="minorHAnsi"/>
                      <w:b/>
                      <w:bCs/>
                      <w:color w:val="000000" w:themeColor="text1"/>
                      <w:sz w:val="20"/>
                      <w:szCs w:val="20"/>
                    </w:rPr>
                  </w:pPr>
                  <w:r w:rsidRPr="006652A6">
                    <w:rPr>
                      <w:rFonts w:asciiTheme="minorHAnsi" w:eastAsia="Century Gothic" w:hAnsiTheme="minorHAnsi" w:cstheme="minorHAnsi"/>
                      <w:color w:val="000000" w:themeColor="text1"/>
                      <w:sz w:val="20"/>
                      <w:szCs w:val="20"/>
                    </w:rPr>
                    <w:t>Scientific enquiry</w:t>
                  </w:r>
                </w:p>
              </w:tc>
              <w:tc>
                <w:tcPr>
                  <w:tcW w:w="2437"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4A332CB0" w14:textId="77777777" w:rsidR="006652A6" w:rsidRPr="006652A6" w:rsidRDefault="006652A6" w:rsidP="006652A6">
                  <w:pPr>
                    <w:rPr>
                      <w:rFonts w:asciiTheme="minorHAnsi" w:hAnsiTheme="minorHAnsi" w:cstheme="minorHAnsi"/>
                      <w:sz w:val="20"/>
                      <w:szCs w:val="20"/>
                    </w:rPr>
                  </w:pPr>
                  <w:r w:rsidRPr="006652A6">
                    <w:rPr>
                      <w:rFonts w:asciiTheme="minorHAnsi" w:hAnsiTheme="minorHAnsi" w:cstheme="minorHAnsi"/>
                      <w:sz w:val="20"/>
                      <w:szCs w:val="20"/>
                    </w:rPr>
                    <w:t>Observe &amp; compare</w:t>
                  </w:r>
                </w:p>
                <w:p w14:paraId="28463CD2" w14:textId="77777777" w:rsidR="006652A6" w:rsidRPr="006652A6" w:rsidRDefault="006652A6" w:rsidP="006652A6">
                  <w:pPr>
                    <w:rPr>
                      <w:rFonts w:asciiTheme="minorHAnsi" w:hAnsiTheme="minorHAnsi" w:cstheme="minorHAnsi"/>
                      <w:sz w:val="20"/>
                      <w:szCs w:val="20"/>
                    </w:rPr>
                  </w:pPr>
                  <w:r w:rsidRPr="006652A6">
                    <w:rPr>
                      <w:rFonts w:asciiTheme="minorHAnsi" w:hAnsiTheme="minorHAnsi" w:cstheme="minorHAnsi"/>
                      <w:sz w:val="20"/>
                      <w:szCs w:val="20"/>
                    </w:rPr>
                    <w:t>Identify, group &amp; classify</w:t>
                  </w:r>
                </w:p>
                <w:p w14:paraId="27FAC628" w14:textId="34E70A53" w:rsidR="00EB32B0" w:rsidRPr="006652A6" w:rsidRDefault="00EB32B0" w:rsidP="00EB32B0">
                  <w:pPr>
                    <w:rPr>
                      <w:rFonts w:asciiTheme="minorHAnsi" w:hAnsiTheme="minorHAnsi" w:cstheme="minorHAnsi"/>
                      <w:sz w:val="20"/>
                      <w:szCs w:val="20"/>
                    </w:rPr>
                  </w:pPr>
                </w:p>
              </w:tc>
              <w:tc>
                <w:tcPr>
                  <w:tcW w:w="2167" w:type="dxa"/>
                  <w:tcBorders>
                    <w:top w:val="single" w:sz="8" w:space="0" w:color="auto"/>
                    <w:left w:val="nil"/>
                    <w:bottom w:val="single" w:sz="8" w:space="0" w:color="auto"/>
                    <w:right w:val="single" w:sz="8" w:space="0" w:color="auto"/>
                  </w:tcBorders>
                  <w:shd w:val="clear" w:color="auto" w:fill="DDECEE" w:themeFill="accent5" w:themeFillTint="33"/>
                </w:tcPr>
                <w:p w14:paraId="27BB607D" w14:textId="77777777" w:rsidR="00236CC8" w:rsidRPr="006652A6" w:rsidRDefault="00236CC8" w:rsidP="00236CC8">
                  <w:pPr>
                    <w:rPr>
                      <w:rFonts w:asciiTheme="minorHAnsi" w:hAnsiTheme="minorHAnsi" w:cstheme="minorHAnsi"/>
                      <w:sz w:val="20"/>
                      <w:szCs w:val="20"/>
                    </w:rPr>
                  </w:pPr>
                  <w:r w:rsidRPr="006652A6">
                    <w:rPr>
                      <w:rFonts w:asciiTheme="minorHAnsi" w:hAnsiTheme="minorHAnsi" w:cstheme="minorHAnsi"/>
                      <w:sz w:val="20"/>
                      <w:szCs w:val="20"/>
                    </w:rPr>
                    <w:t>Pattern seeking</w:t>
                  </w:r>
                </w:p>
                <w:p w14:paraId="5A71648A" w14:textId="77777777" w:rsidR="00236CC8" w:rsidRPr="006652A6" w:rsidRDefault="00236CC8" w:rsidP="00236CC8">
                  <w:pPr>
                    <w:rPr>
                      <w:rFonts w:asciiTheme="minorHAnsi" w:hAnsiTheme="minorHAnsi" w:cstheme="minorHAnsi"/>
                      <w:sz w:val="20"/>
                      <w:szCs w:val="20"/>
                    </w:rPr>
                  </w:pPr>
                  <w:r w:rsidRPr="006652A6">
                    <w:rPr>
                      <w:rFonts w:asciiTheme="minorHAnsi" w:hAnsiTheme="minorHAnsi" w:cstheme="minorHAnsi"/>
                      <w:sz w:val="20"/>
                      <w:szCs w:val="20"/>
                    </w:rPr>
                    <w:t>Observe &amp; compare</w:t>
                  </w:r>
                </w:p>
                <w:p w14:paraId="5A90BA61" w14:textId="26EFA529" w:rsidR="00236CC8" w:rsidRPr="006652A6" w:rsidRDefault="00236CC8" w:rsidP="006652A6">
                  <w:pPr>
                    <w:rPr>
                      <w:rFonts w:asciiTheme="minorHAnsi" w:hAnsiTheme="minorHAnsi" w:cstheme="minorHAnsi"/>
                      <w:sz w:val="20"/>
                      <w:szCs w:val="20"/>
                    </w:rPr>
                  </w:pPr>
                  <w:r w:rsidRPr="006652A6">
                    <w:rPr>
                      <w:rFonts w:asciiTheme="minorHAnsi" w:hAnsiTheme="minorHAnsi" w:cstheme="minorHAnsi"/>
                      <w:sz w:val="20"/>
                      <w:szCs w:val="20"/>
                    </w:rPr>
                    <w:t>Identify, group and classify</w:t>
                  </w:r>
                </w:p>
              </w:tc>
              <w:tc>
                <w:tcPr>
                  <w:tcW w:w="4602" w:type="dxa"/>
                  <w:gridSpan w:val="2"/>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68BF043B"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Observe &amp; compare</w:t>
                  </w:r>
                </w:p>
                <w:p w14:paraId="03124798"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Fair test</w:t>
                  </w:r>
                </w:p>
                <w:p w14:paraId="6F5144DE"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Data</w:t>
                  </w:r>
                </w:p>
                <w:p w14:paraId="43D341F5" w14:textId="2A17AE25"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Pattern seeking</w:t>
                  </w:r>
                </w:p>
              </w:tc>
              <w:tc>
                <w:tcPr>
                  <w:tcW w:w="2301" w:type="dxa"/>
                  <w:tcBorders>
                    <w:top w:val="single" w:sz="8" w:space="0" w:color="auto"/>
                    <w:left w:val="nil"/>
                    <w:bottom w:val="single" w:sz="8" w:space="0" w:color="auto"/>
                    <w:right w:val="single" w:sz="8" w:space="0" w:color="auto"/>
                  </w:tcBorders>
                  <w:shd w:val="clear" w:color="auto" w:fill="DDECEE" w:themeFill="accent5" w:themeFillTint="33"/>
                </w:tcPr>
                <w:p w14:paraId="6358300E" w14:textId="77777777" w:rsidR="00236CC8" w:rsidRPr="006652A6" w:rsidRDefault="00236CC8" w:rsidP="00236CC8">
                  <w:pPr>
                    <w:rPr>
                      <w:rFonts w:asciiTheme="minorHAnsi" w:hAnsiTheme="minorHAnsi" w:cstheme="minorHAnsi"/>
                      <w:sz w:val="20"/>
                      <w:szCs w:val="20"/>
                    </w:rPr>
                  </w:pPr>
                  <w:r w:rsidRPr="006652A6">
                    <w:rPr>
                      <w:rFonts w:asciiTheme="minorHAnsi" w:hAnsiTheme="minorHAnsi" w:cstheme="minorHAnsi"/>
                      <w:sz w:val="20"/>
                      <w:szCs w:val="20"/>
                    </w:rPr>
                    <w:t>Identify, group &amp; classify</w:t>
                  </w:r>
                </w:p>
                <w:p w14:paraId="4938621A" w14:textId="77777777" w:rsidR="00236CC8" w:rsidRPr="006652A6" w:rsidRDefault="00236CC8" w:rsidP="00236CC8">
                  <w:pPr>
                    <w:rPr>
                      <w:rFonts w:asciiTheme="minorHAnsi" w:hAnsiTheme="minorHAnsi" w:cstheme="minorHAnsi"/>
                      <w:sz w:val="20"/>
                      <w:szCs w:val="20"/>
                    </w:rPr>
                  </w:pPr>
                  <w:r w:rsidRPr="006652A6">
                    <w:rPr>
                      <w:rFonts w:asciiTheme="minorHAnsi" w:hAnsiTheme="minorHAnsi" w:cstheme="minorHAnsi"/>
                      <w:sz w:val="20"/>
                      <w:szCs w:val="20"/>
                    </w:rPr>
                    <w:t>Observe &amp; compare</w:t>
                  </w:r>
                </w:p>
                <w:p w14:paraId="13185132" w14:textId="77777777" w:rsidR="00236CC8" w:rsidRDefault="00236CC8" w:rsidP="00236CC8">
                  <w:pPr>
                    <w:rPr>
                      <w:rFonts w:asciiTheme="minorHAnsi" w:hAnsiTheme="minorHAnsi" w:cstheme="minorHAnsi"/>
                      <w:sz w:val="20"/>
                      <w:szCs w:val="20"/>
                    </w:rPr>
                  </w:pPr>
                  <w:r w:rsidRPr="006652A6">
                    <w:rPr>
                      <w:rFonts w:asciiTheme="minorHAnsi" w:hAnsiTheme="minorHAnsi" w:cstheme="minorHAnsi"/>
                      <w:sz w:val="20"/>
                      <w:szCs w:val="20"/>
                    </w:rPr>
                    <w:t>Research</w:t>
                  </w:r>
                </w:p>
                <w:p w14:paraId="1A963317" w14:textId="1DD5BF73" w:rsidR="00EB32B0" w:rsidRPr="006652A6" w:rsidRDefault="00EB32B0" w:rsidP="00EB32B0">
                  <w:pPr>
                    <w:rPr>
                      <w:rFonts w:asciiTheme="minorHAnsi" w:hAnsiTheme="minorHAnsi" w:cstheme="minorHAnsi"/>
                      <w:sz w:val="20"/>
                      <w:szCs w:val="20"/>
                    </w:rPr>
                  </w:pPr>
                </w:p>
              </w:tc>
              <w:tc>
                <w:tcPr>
                  <w:tcW w:w="2301" w:type="dxa"/>
                  <w:tcBorders>
                    <w:top w:val="single" w:sz="8" w:space="0" w:color="auto"/>
                    <w:left w:val="nil"/>
                    <w:bottom w:val="single" w:sz="8" w:space="0" w:color="auto"/>
                    <w:right w:val="single" w:sz="8" w:space="0" w:color="auto"/>
                  </w:tcBorders>
                  <w:shd w:val="clear" w:color="auto" w:fill="DDECEE" w:themeFill="accent5" w:themeFillTint="33"/>
                </w:tcPr>
                <w:p w14:paraId="71242D53"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Light- Pattern seeking</w:t>
                  </w:r>
                </w:p>
                <w:p w14:paraId="1BFC8559"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Simple testing</w:t>
                  </w:r>
                </w:p>
                <w:p w14:paraId="0F32C017" w14:textId="313C1291"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Secondary resource- sunlight</w:t>
                  </w:r>
                </w:p>
              </w:tc>
            </w:tr>
            <w:tr w:rsidR="00443DCC" w14:paraId="4ED11654" w14:textId="77777777" w:rsidTr="00C76221">
              <w:tc>
                <w:tcPr>
                  <w:tcW w:w="1534" w:type="dxa"/>
                  <w:tcBorders>
                    <w:top w:val="single" w:sz="8" w:space="0" w:color="auto"/>
                    <w:left w:val="single" w:sz="8" w:space="0" w:color="auto"/>
                    <w:right w:val="single" w:sz="8" w:space="0" w:color="auto"/>
                  </w:tcBorders>
                  <w:shd w:val="clear" w:color="auto" w:fill="FFFF99"/>
                </w:tcPr>
                <w:p w14:paraId="7619D100" w14:textId="77777777" w:rsidR="00443DCC" w:rsidRPr="004861DD" w:rsidRDefault="00443DCC" w:rsidP="00EB32B0">
                  <w:pPr>
                    <w:rPr>
                      <w:rFonts w:asciiTheme="minorHAnsi" w:eastAsia="Century Gothic" w:hAnsiTheme="minorHAnsi" w:cstheme="minorHAnsi"/>
                      <w:b/>
                      <w:bCs/>
                    </w:rPr>
                  </w:pPr>
                </w:p>
              </w:tc>
              <w:tc>
                <w:tcPr>
                  <w:tcW w:w="13808" w:type="dxa"/>
                  <w:gridSpan w:val="6"/>
                  <w:tcBorders>
                    <w:top w:val="single" w:sz="8" w:space="0" w:color="auto"/>
                    <w:left w:val="single" w:sz="8" w:space="0" w:color="auto"/>
                    <w:bottom w:val="single" w:sz="8" w:space="0" w:color="auto"/>
                    <w:right w:val="single" w:sz="8" w:space="0" w:color="auto"/>
                  </w:tcBorders>
                  <w:shd w:val="clear" w:color="auto" w:fill="FFFF99"/>
                </w:tcPr>
                <w:p w14:paraId="54B214B4" w14:textId="20BA1B6C" w:rsidR="00443DCC" w:rsidRPr="00546E44" w:rsidRDefault="00443DCC" w:rsidP="00443DCC">
                  <w:pPr>
                    <w:jc w:val="center"/>
                    <w:rPr>
                      <w:rFonts w:asciiTheme="minorHAnsi" w:hAnsiTheme="minorHAnsi" w:cstheme="minorHAnsi"/>
                    </w:rPr>
                  </w:pPr>
                  <w:proofErr w:type="spellStart"/>
                  <w:r w:rsidRPr="004861DD">
                    <w:rPr>
                      <w:rFonts w:asciiTheme="minorHAnsi" w:hAnsiTheme="minorHAnsi" w:cstheme="minorHAnsi"/>
                    </w:rPr>
                    <w:t>Yr</w:t>
                  </w:r>
                  <w:proofErr w:type="spellEnd"/>
                  <w:r w:rsidRPr="004861DD">
                    <w:rPr>
                      <w:rFonts w:asciiTheme="minorHAnsi" w:hAnsiTheme="minorHAnsi" w:cstheme="minorHAnsi"/>
                    </w:rPr>
                    <w:t xml:space="preserve"> 4  Living things and their habitats (naming and identifying living things in the local  environment)</w:t>
                  </w:r>
                </w:p>
              </w:tc>
            </w:tr>
            <w:tr w:rsidR="00EB32B0" w14:paraId="5A4C0F72" w14:textId="77777777" w:rsidTr="00386EC0">
              <w:trPr>
                <w:trHeight w:val="1093"/>
              </w:trPr>
              <w:tc>
                <w:tcPr>
                  <w:tcW w:w="1534" w:type="dxa"/>
                  <w:tcBorders>
                    <w:top w:val="single" w:sz="8" w:space="0" w:color="auto"/>
                    <w:left w:val="single" w:sz="8" w:space="0" w:color="auto"/>
                    <w:right w:val="single" w:sz="8" w:space="0" w:color="auto"/>
                  </w:tcBorders>
                  <w:shd w:val="clear" w:color="auto" w:fill="FFFF99"/>
                </w:tcPr>
                <w:p w14:paraId="64A4D488" w14:textId="196D0A08" w:rsidR="00EB32B0" w:rsidRPr="004861DD" w:rsidRDefault="00EB32B0" w:rsidP="00EB32B0">
                  <w:pPr>
                    <w:rPr>
                      <w:rFonts w:asciiTheme="minorHAnsi" w:eastAsia="Century Gothic" w:hAnsiTheme="minorHAnsi" w:cstheme="minorHAnsi"/>
                      <w:b/>
                      <w:bCs/>
                    </w:rPr>
                  </w:pPr>
                  <w:r w:rsidRPr="004861DD">
                    <w:rPr>
                      <w:rFonts w:asciiTheme="minorHAnsi" w:eastAsia="Century Gothic" w:hAnsiTheme="minorHAnsi" w:cstheme="minorHAnsi"/>
                      <w:b/>
                      <w:bCs/>
                    </w:rPr>
                    <w:t>Cycle B</w:t>
                  </w:r>
                </w:p>
                <w:p w14:paraId="53740C02" w14:textId="67216D51" w:rsidR="00EB32B0" w:rsidRPr="004861DD" w:rsidRDefault="00EB32B0" w:rsidP="00EB32B0">
                  <w:pPr>
                    <w:rPr>
                      <w:rFonts w:asciiTheme="minorHAnsi" w:eastAsia="Century Gothic" w:hAnsiTheme="minorHAnsi" w:cstheme="minorHAnsi"/>
                      <w:b/>
                      <w:bCs/>
                    </w:rPr>
                  </w:pPr>
                </w:p>
              </w:tc>
              <w:tc>
                <w:tcPr>
                  <w:tcW w:w="2437" w:type="dxa"/>
                  <w:tcBorders>
                    <w:top w:val="single" w:sz="8" w:space="0" w:color="auto"/>
                    <w:left w:val="single" w:sz="8" w:space="0" w:color="auto"/>
                    <w:bottom w:val="single" w:sz="8" w:space="0" w:color="auto"/>
                    <w:right w:val="single" w:sz="8" w:space="0" w:color="auto"/>
                  </w:tcBorders>
                  <w:shd w:val="clear" w:color="auto" w:fill="FFFF99"/>
                </w:tcPr>
                <w:p w14:paraId="5A99C8D3" w14:textId="77777777" w:rsidR="00EB32B0" w:rsidRDefault="00EB32B0" w:rsidP="00EB32B0">
                  <w:pPr>
                    <w:rPr>
                      <w:rFonts w:asciiTheme="minorHAnsi" w:hAnsiTheme="minorHAnsi" w:cstheme="minorHAnsi"/>
                    </w:rPr>
                  </w:pPr>
                  <w:r w:rsidRPr="004861DD">
                    <w:rPr>
                      <w:rFonts w:asciiTheme="minorHAnsi" w:hAnsiTheme="minorHAnsi" w:cstheme="minorHAnsi"/>
                    </w:rPr>
                    <w:t>Y4 Electricity</w:t>
                  </w:r>
                </w:p>
                <w:p w14:paraId="7A96AFC0" w14:textId="77777777" w:rsidR="00EB32B0" w:rsidRDefault="00EB32B0" w:rsidP="00EB32B0">
                  <w:pPr>
                    <w:rPr>
                      <w:rFonts w:asciiTheme="minorHAnsi" w:hAnsiTheme="minorHAnsi" w:cstheme="minorHAnsi"/>
                    </w:rPr>
                  </w:pPr>
                </w:p>
                <w:p w14:paraId="25FD7E39" w14:textId="5563B506" w:rsidR="00EB32B0" w:rsidRPr="004861DD" w:rsidRDefault="00EB32B0" w:rsidP="00EB32B0">
                  <w:pPr>
                    <w:rPr>
                      <w:rFonts w:asciiTheme="minorHAnsi" w:hAnsiTheme="minorHAnsi" w:cstheme="minorHAnsi"/>
                    </w:rPr>
                  </w:pPr>
                  <w:r w:rsidRPr="00201FC6">
                    <w:rPr>
                      <w:rFonts w:asciiTheme="minorHAnsi" w:hAnsiTheme="minorHAnsi" w:cstheme="minorHAnsi"/>
                      <w:color w:val="4A66AC" w:themeColor="accent1"/>
                    </w:rPr>
                    <w:t>Physics</w:t>
                  </w:r>
                </w:p>
              </w:tc>
              <w:tc>
                <w:tcPr>
                  <w:tcW w:w="4392" w:type="dxa"/>
                  <w:gridSpan w:val="2"/>
                  <w:tcBorders>
                    <w:top w:val="single" w:sz="8" w:space="0" w:color="auto"/>
                    <w:left w:val="nil"/>
                    <w:bottom w:val="single" w:sz="8" w:space="0" w:color="auto"/>
                    <w:right w:val="single" w:sz="8" w:space="0" w:color="auto"/>
                  </w:tcBorders>
                  <w:shd w:val="clear" w:color="auto" w:fill="FFFF99"/>
                </w:tcPr>
                <w:p w14:paraId="245434BF" w14:textId="77777777" w:rsidR="00EB32B0" w:rsidRDefault="00EB32B0" w:rsidP="00EB32B0">
                  <w:pPr>
                    <w:rPr>
                      <w:rFonts w:asciiTheme="minorHAnsi" w:hAnsiTheme="minorHAnsi" w:cstheme="minorHAnsi"/>
                    </w:rPr>
                  </w:pPr>
                  <w:proofErr w:type="spellStart"/>
                  <w:r w:rsidRPr="004861DD">
                    <w:rPr>
                      <w:rFonts w:asciiTheme="minorHAnsi" w:hAnsiTheme="minorHAnsi" w:cstheme="minorHAnsi"/>
                    </w:rPr>
                    <w:t>Yr</w:t>
                  </w:r>
                  <w:proofErr w:type="spellEnd"/>
                  <w:r w:rsidRPr="004861DD">
                    <w:rPr>
                      <w:rFonts w:asciiTheme="minorHAnsi" w:hAnsiTheme="minorHAnsi" w:cstheme="minorHAnsi"/>
                    </w:rPr>
                    <w:t xml:space="preserve"> 4 States of matter</w:t>
                  </w:r>
                </w:p>
                <w:p w14:paraId="1D63CE55" w14:textId="77777777" w:rsidR="00EB32B0" w:rsidRDefault="00EB32B0" w:rsidP="00EB32B0">
                  <w:pPr>
                    <w:rPr>
                      <w:rFonts w:asciiTheme="minorHAnsi" w:hAnsiTheme="minorHAnsi" w:cstheme="minorHAnsi"/>
                    </w:rPr>
                  </w:pPr>
                </w:p>
                <w:p w14:paraId="16802011" w14:textId="19DB35BA" w:rsidR="00EB32B0" w:rsidRPr="004861DD" w:rsidRDefault="00EB32B0" w:rsidP="00EB32B0">
                  <w:pPr>
                    <w:rPr>
                      <w:rFonts w:asciiTheme="minorHAnsi" w:hAnsiTheme="minorHAnsi" w:cstheme="minorHAnsi"/>
                    </w:rPr>
                  </w:pPr>
                  <w:r w:rsidRPr="00201FC6">
                    <w:rPr>
                      <w:rFonts w:asciiTheme="minorHAnsi" w:hAnsiTheme="minorHAnsi" w:cstheme="minorHAnsi"/>
                      <w:color w:val="4A66AC" w:themeColor="accent1"/>
                    </w:rPr>
                    <w:t>Physics</w:t>
                  </w:r>
                </w:p>
              </w:tc>
              <w:tc>
                <w:tcPr>
                  <w:tcW w:w="2377" w:type="dxa"/>
                  <w:tcBorders>
                    <w:top w:val="single" w:sz="8" w:space="0" w:color="auto"/>
                    <w:left w:val="single" w:sz="8" w:space="0" w:color="auto"/>
                    <w:bottom w:val="single" w:sz="8" w:space="0" w:color="auto"/>
                    <w:right w:val="single" w:sz="8" w:space="0" w:color="auto"/>
                  </w:tcBorders>
                  <w:shd w:val="clear" w:color="auto" w:fill="FFFF99"/>
                </w:tcPr>
                <w:p w14:paraId="26DCBC8C" w14:textId="77777777" w:rsidR="00DE36FF" w:rsidRDefault="00DE36FF" w:rsidP="00EB32B0">
                  <w:pPr>
                    <w:rPr>
                      <w:rFonts w:asciiTheme="minorHAnsi" w:hAnsiTheme="minorHAnsi" w:cstheme="minorHAnsi"/>
                    </w:rPr>
                  </w:pPr>
                  <w:proofErr w:type="spellStart"/>
                  <w:r w:rsidRPr="00546E44">
                    <w:rPr>
                      <w:rFonts w:asciiTheme="minorHAnsi" w:hAnsiTheme="minorHAnsi" w:cstheme="minorHAnsi"/>
                    </w:rPr>
                    <w:t>Yr</w:t>
                  </w:r>
                  <w:proofErr w:type="spellEnd"/>
                  <w:r w:rsidRPr="00546E44">
                    <w:rPr>
                      <w:rFonts w:asciiTheme="minorHAnsi" w:hAnsiTheme="minorHAnsi" w:cstheme="minorHAnsi"/>
                    </w:rPr>
                    <w:t xml:space="preserve"> 4 Living things and their habitats</w:t>
                  </w:r>
                </w:p>
                <w:p w14:paraId="4C5AE4AC" w14:textId="42298503" w:rsidR="00DE36FF" w:rsidRPr="004861DD" w:rsidRDefault="00DE36FF" w:rsidP="00EB32B0">
                  <w:pPr>
                    <w:rPr>
                      <w:rFonts w:asciiTheme="minorHAnsi" w:hAnsiTheme="minorHAnsi" w:cstheme="minorHAnsi"/>
                    </w:rPr>
                  </w:pPr>
                  <w:r w:rsidRPr="00DE36FF">
                    <w:rPr>
                      <w:rFonts w:asciiTheme="minorHAnsi" w:hAnsiTheme="minorHAnsi" w:cstheme="minorHAnsi"/>
                      <w:color w:val="4A66AC" w:themeColor="accent1"/>
                    </w:rPr>
                    <w:t>Biology</w:t>
                  </w:r>
                </w:p>
              </w:tc>
              <w:tc>
                <w:tcPr>
                  <w:tcW w:w="2301" w:type="dxa"/>
                  <w:tcBorders>
                    <w:top w:val="single" w:sz="8" w:space="0" w:color="auto"/>
                    <w:left w:val="nil"/>
                    <w:bottom w:val="single" w:sz="8" w:space="0" w:color="auto"/>
                    <w:right w:val="single" w:sz="8" w:space="0" w:color="auto"/>
                  </w:tcBorders>
                  <w:shd w:val="clear" w:color="auto" w:fill="FFFF99"/>
                </w:tcPr>
                <w:p w14:paraId="7B41A555" w14:textId="77777777" w:rsidR="00EB32B0" w:rsidRPr="00546E44" w:rsidRDefault="00EB32B0" w:rsidP="00EB32B0">
                  <w:pPr>
                    <w:rPr>
                      <w:rFonts w:asciiTheme="minorHAnsi" w:hAnsiTheme="minorHAnsi" w:cstheme="minorHAnsi"/>
                    </w:rPr>
                  </w:pPr>
                  <w:proofErr w:type="spellStart"/>
                  <w:r w:rsidRPr="00546E44">
                    <w:rPr>
                      <w:rFonts w:asciiTheme="minorHAnsi" w:hAnsiTheme="minorHAnsi" w:cstheme="minorHAnsi"/>
                    </w:rPr>
                    <w:t>Yr</w:t>
                  </w:r>
                  <w:proofErr w:type="spellEnd"/>
                  <w:r w:rsidRPr="00546E44">
                    <w:rPr>
                      <w:rFonts w:asciiTheme="minorHAnsi" w:hAnsiTheme="minorHAnsi" w:cstheme="minorHAnsi"/>
                    </w:rPr>
                    <w:t xml:space="preserve"> 4 Animals</w:t>
                  </w:r>
                </w:p>
                <w:p w14:paraId="4D2343AA" w14:textId="77777777" w:rsidR="00EB32B0" w:rsidRDefault="00EB32B0" w:rsidP="00EB32B0">
                  <w:pPr>
                    <w:rPr>
                      <w:rFonts w:asciiTheme="minorHAnsi" w:hAnsiTheme="minorHAnsi" w:cstheme="minorHAnsi"/>
                    </w:rPr>
                  </w:pPr>
                  <w:r w:rsidRPr="00546E44">
                    <w:rPr>
                      <w:rFonts w:asciiTheme="minorHAnsi" w:hAnsiTheme="minorHAnsi" w:cstheme="minorHAnsi"/>
                    </w:rPr>
                    <w:t>( Nutrition animals &amp;  humans)</w:t>
                  </w:r>
                </w:p>
                <w:p w14:paraId="560372AD" w14:textId="23A17BAA" w:rsidR="00DE36FF" w:rsidRPr="00546E44" w:rsidRDefault="00DE36FF" w:rsidP="00EB32B0">
                  <w:pPr>
                    <w:rPr>
                      <w:rFonts w:asciiTheme="minorHAnsi" w:hAnsiTheme="minorHAnsi" w:cstheme="minorHAnsi"/>
                    </w:rPr>
                  </w:pPr>
                  <w:r w:rsidRPr="00DE36FF">
                    <w:rPr>
                      <w:rFonts w:asciiTheme="minorHAnsi" w:hAnsiTheme="minorHAnsi" w:cstheme="minorHAnsi"/>
                      <w:color w:val="4A66AC" w:themeColor="accent1"/>
                    </w:rPr>
                    <w:t>Biology</w:t>
                  </w:r>
                </w:p>
              </w:tc>
              <w:tc>
                <w:tcPr>
                  <w:tcW w:w="2301" w:type="dxa"/>
                  <w:tcBorders>
                    <w:top w:val="single" w:sz="8" w:space="0" w:color="auto"/>
                    <w:left w:val="nil"/>
                    <w:bottom w:val="single" w:sz="8" w:space="0" w:color="auto"/>
                    <w:right w:val="single" w:sz="8" w:space="0" w:color="auto"/>
                  </w:tcBorders>
                  <w:shd w:val="clear" w:color="auto" w:fill="FFFF99"/>
                </w:tcPr>
                <w:p w14:paraId="78A15C69" w14:textId="77777777" w:rsidR="00DE36FF" w:rsidRDefault="00DE36FF" w:rsidP="00DE36FF">
                  <w:pPr>
                    <w:rPr>
                      <w:rFonts w:asciiTheme="minorHAnsi" w:hAnsiTheme="minorHAnsi" w:cstheme="minorHAnsi"/>
                    </w:rPr>
                  </w:pPr>
                  <w:proofErr w:type="spellStart"/>
                  <w:r w:rsidRPr="004861DD">
                    <w:rPr>
                      <w:rFonts w:asciiTheme="minorHAnsi" w:hAnsiTheme="minorHAnsi" w:cstheme="minorHAnsi"/>
                    </w:rPr>
                    <w:t>Yr</w:t>
                  </w:r>
                  <w:proofErr w:type="spellEnd"/>
                  <w:r w:rsidRPr="004861DD">
                    <w:rPr>
                      <w:rFonts w:asciiTheme="minorHAnsi" w:hAnsiTheme="minorHAnsi" w:cstheme="minorHAnsi"/>
                    </w:rPr>
                    <w:t xml:space="preserve"> 4 Sound</w:t>
                  </w:r>
                </w:p>
                <w:p w14:paraId="5D5328AB" w14:textId="083D9161" w:rsidR="00EB32B0" w:rsidRPr="00546E44" w:rsidRDefault="00DE36FF" w:rsidP="00EB32B0">
                  <w:pPr>
                    <w:rPr>
                      <w:rFonts w:asciiTheme="minorHAnsi" w:hAnsiTheme="minorHAnsi" w:cstheme="minorHAnsi"/>
                    </w:rPr>
                  </w:pPr>
                  <w:r w:rsidRPr="00DE36FF">
                    <w:rPr>
                      <w:rFonts w:asciiTheme="minorHAnsi" w:hAnsiTheme="minorHAnsi" w:cstheme="minorHAnsi"/>
                      <w:color w:val="4A66AC" w:themeColor="accent1"/>
                    </w:rPr>
                    <w:t>Physics</w:t>
                  </w:r>
                </w:p>
              </w:tc>
            </w:tr>
            <w:tr w:rsidR="00EB32B0" w14:paraId="058A62BE"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76A933AF" w14:textId="65567F95" w:rsidR="00EB32B0" w:rsidRPr="006652A6" w:rsidRDefault="00EB32B0" w:rsidP="00EB32B0">
                  <w:pPr>
                    <w:rPr>
                      <w:rFonts w:ascii="Century Gothic" w:eastAsia="Century Gothic" w:hAnsi="Century Gothic" w:cs="Century Gothic"/>
                      <w:b/>
                      <w:bCs/>
                      <w:color w:val="000000" w:themeColor="text1"/>
                      <w:sz w:val="20"/>
                      <w:szCs w:val="20"/>
                    </w:rPr>
                  </w:pPr>
                  <w:r w:rsidRPr="006652A6">
                    <w:rPr>
                      <w:rFonts w:asciiTheme="majorHAnsi" w:eastAsia="Century Gothic" w:hAnsiTheme="majorHAnsi" w:cstheme="majorHAnsi"/>
                      <w:color w:val="000000" w:themeColor="text1"/>
                      <w:sz w:val="20"/>
                      <w:szCs w:val="20"/>
                    </w:rPr>
                    <w:t>Scientific enquiry</w:t>
                  </w:r>
                </w:p>
              </w:tc>
              <w:tc>
                <w:tcPr>
                  <w:tcW w:w="2437"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56A58319"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Pattern seeking</w:t>
                  </w:r>
                </w:p>
                <w:p w14:paraId="26A34B1F"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Fair tests</w:t>
                  </w:r>
                </w:p>
                <w:p w14:paraId="5430CA84" w14:textId="77777777" w:rsidR="00EB32B0" w:rsidRPr="006652A6" w:rsidRDefault="00EB32B0" w:rsidP="00EB32B0">
                  <w:pPr>
                    <w:rPr>
                      <w:sz w:val="20"/>
                      <w:szCs w:val="20"/>
                    </w:rPr>
                  </w:pPr>
                </w:p>
              </w:tc>
              <w:tc>
                <w:tcPr>
                  <w:tcW w:w="4392" w:type="dxa"/>
                  <w:gridSpan w:val="2"/>
                  <w:tcBorders>
                    <w:top w:val="single" w:sz="8" w:space="0" w:color="auto"/>
                    <w:left w:val="nil"/>
                    <w:bottom w:val="single" w:sz="8" w:space="0" w:color="auto"/>
                    <w:right w:val="single" w:sz="8" w:space="0" w:color="auto"/>
                  </w:tcBorders>
                  <w:shd w:val="clear" w:color="auto" w:fill="DDECEE" w:themeFill="accent5" w:themeFillTint="33"/>
                </w:tcPr>
                <w:p w14:paraId="3AACAF3E"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Observe &amp; compare</w:t>
                  </w:r>
                </w:p>
                <w:p w14:paraId="0DCBC11B"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Identify, group &amp; classify</w:t>
                  </w:r>
                </w:p>
                <w:p w14:paraId="5CBBEBA5"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Record</w:t>
                  </w:r>
                </w:p>
                <w:p w14:paraId="304BF3AE"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Data</w:t>
                  </w:r>
                </w:p>
                <w:p w14:paraId="6CD032C6" w14:textId="77777777" w:rsidR="00EB32B0" w:rsidRPr="006652A6" w:rsidRDefault="00EB32B0" w:rsidP="00EB32B0">
                  <w:pPr>
                    <w:rPr>
                      <w:rFonts w:asciiTheme="minorHAnsi" w:hAnsiTheme="minorHAnsi" w:cstheme="minorHAnsi"/>
                      <w:sz w:val="20"/>
                      <w:szCs w:val="20"/>
                    </w:rPr>
                  </w:pPr>
                  <w:r w:rsidRPr="006652A6">
                    <w:rPr>
                      <w:rFonts w:asciiTheme="minorHAnsi" w:hAnsiTheme="minorHAnsi" w:cstheme="minorHAnsi"/>
                      <w:sz w:val="20"/>
                      <w:szCs w:val="20"/>
                    </w:rPr>
                    <w:t>Fair test</w:t>
                  </w:r>
                </w:p>
                <w:p w14:paraId="25AC79C7" w14:textId="77777777" w:rsidR="00EB32B0" w:rsidRPr="006652A6" w:rsidRDefault="00EB32B0" w:rsidP="00EB32B0">
                  <w:pPr>
                    <w:rPr>
                      <w:rFonts w:asciiTheme="minorHAnsi" w:hAnsiTheme="minorHAnsi" w:cstheme="minorHAnsi"/>
                      <w:sz w:val="20"/>
                      <w:szCs w:val="20"/>
                    </w:rPr>
                  </w:pPr>
                </w:p>
              </w:tc>
              <w:tc>
                <w:tcPr>
                  <w:tcW w:w="2377"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68ED5151" w14:textId="77777777" w:rsidR="00DE36FF" w:rsidRPr="006652A6" w:rsidRDefault="00DE36FF" w:rsidP="00DE36FF">
                  <w:pPr>
                    <w:rPr>
                      <w:rFonts w:asciiTheme="minorHAnsi" w:hAnsiTheme="minorHAnsi" w:cstheme="minorHAnsi"/>
                      <w:sz w:val="20"/>
                      <w:szCs w:val="20"/>
                    </w:rPr>
                  </w:pPr>
                  <w:r w:rsidRPr="006652A6">
                    <w:rPr>
                      <w:rFonts w:asciiTheme="minorHAnsi" w:hAnsiTheme="minorHAnsi" w:cstheme="minorHAnsi"/>
                      <w:sz w:val="20"/>
                      <w:szCs w:val="20"/>
                    </w:rPr>
                    <w:t>Observe</w:t>
                  </w:r>
                </w:p>
                <w:p w14:paraId="73556CF6" w14:textId="77777777" w:rsidR="00DE36FF" w:rsidRPr="006652A6" w:rsidRDefault="00DE36FF" w:rsidP="00DE36FF">
                  <w:pPr>
                    <w:rPr>
                      <w:rFonts w:asciiTheme="minorHAnsi" w:hAnsiTheme="minorHAnsi" w:cstheme="minorHAnsi"/>
                      <w:sz w:val="20"/>
                      <w:szCs w:val="20"/>
                    </w:rPr>
                  </w:pPr>
                  <w:r w:rsidRPr="006652A6">
                    <w:rPr>
                      <w:rFonts w:asciiTheme="minorHAnsi" w:hAnsiTheme="minorHAnsi" w:cstheme="minorHAnsi"/>
                      <w:sz w:val="20"/>
                      <w:szCs w:val="20"/>
                    </w:rPr>
                    <w:t>Identify &amp; classify</w:t>
                  </w:r>
                </w:p>
                <w:p w14:paraId="64C89BBC" w14:textId="2F41FFB8" w:rsidR="00DE36FF" w:rsidRPr="006652A6" w:rsidRDefault="00DE36FF" w:rsidP="00DE36FF">
                  <w:pPr>
                    <w:rPr>
                      <w:rFonts w:asciiTheme="minorHAnsi" w:hAnsiTheme="minorHAnsi" w:cstheme="minorHAnsi"/>
                      <w:sz w:val="20"/>
                      <w:szCs w:val="20"/>
                    </w:rPr>
                  </w:pPr>
                  <w:r w:rsidRPr="006652A6">
                    <w:rPr>
                      <w:rFonts w:asciiTheme="minorHAnsi" w:hAnsiTheme="minorHAnsi" w:cstheme="minorHAnsi"/>
                      <w:sz w:val="20"/>
                      <w:szCs w:val="20"/>
                    </w:rPr>
                    <w:t>Research</w:t>
                  </w:r>
                </w:p>
              </w:tc>
              <w:tc>
                <w:tcPr>
                  <w:tcW w:w="2301" w:type="dxa"/>
                  <w:tcBorders>
                    <w:top w:val="single" w:sz="8" w:space="0" w:color="auto"/>
                    <w:left w:val="nil"/>
                    <w:bottom w:val="single" w:sz="8" w:space="0" w:color="auto"/>
                    <w:right w:val="single" w:sz="8" w:space="0" w:color="auto"/>
                  </w:tcBorders>
                  <w:shd w:val="clear" w:color="auto" w:fill="DDECEE" w:themeFill="accent5" w:themeFillTint="33"/>
                </w:tcPr>
                <w:p w14:paraId="26866B5B" w14:textId="77777777" w:rsidR="00EB32B0" w:rsidRPr="006652A6" w:rsidRDefault="00EB32B0" w:rsidP="00EB32B0">
                  <w:pPr>
                    <w:rPr>
                      <w:rFonts w:asciiTheme="majorHAnsi" w:hAnsiTheme="majorHAnsi" w:cstheme="majorHAnsi"/>
                      <w:sz w:val="20"/>
                      <w:szCs w:val="20"/>
                    </w:rPr>
                  </w:pPr>
                  <w:r w:rsidRPr="006652A6">
                    <w:rPr>
                      <w:rFonts w:asciiTheme="majorHAnsi" w:hAnsiTheme="majorHAnsi" w:cstheme="majorHAnsi"/>
                      <w:sz w:val="20"/>
                      <w:szCs w:val="20"/>
                    </w:rPr>
                    <w:t>Compare, classify, group.</w:t>
                  </w:r>
                </w:p>
                <w:p w14:paraId="7F0B7055" w14:textId="5BC219C6" w:rsidR="00EB32B0" w:rsidRPr="006652A6" w:rsidRDefault="00EB32B0" w:rsidP="00EB32B0">
                  <w:pPr>
                    <w:rPr>
                      <w:sz w:val="20"/>
                      <w:szCs w:val="20"/>
                    </w:rPr>
                  </w:pPr>
                  <w:r w:rsidRPr="006652A6">
                    <w:rPr>
                      <w:rFonts w:asciiTheme="majorHAnsi" w:hAnsiTheme="majorHAnsi" w:cstheme="majorHAnsi"/>
                      <w:sz w:val="20"/>
                      <w:szCs w:val="20"/>
                    </w:rPr>
                    <w:t xml:space="preserve">Fair test- </w:t>
                  </w:r>
                  <w:proofErr w:type="spellStart"/>
                  <w:r w:rsidRPr="006652A6">
                    <w:rPr>
                      <w:rFonts w:asciiTheme="majorHAnsi" w:hAnsiTheme="majorHAnsi" w:cstheme="majorHAnsi"/>
                      <w:sz w:val="20"/>
                      <w:szCs w:val="20"/>
                    </w:rPr>
                    <w:t>eg</w:t>
                  </w:r>
                  <w:proofErr w:type="spellEnd"/>
                  <w:r w:rsidRPr="006652A6">
                    <w:rPr>
                      <w:rFonts w:asciiTheme="majorHAnsi" w:hAnsiTheme="majorHAnsi" w:cstheme="majorHAnsi"/>
                      <w:sz w:val="20"/>
                      <w:szCs w:val="20"/>
                    </w:rPr>
                    <w:t xml:space="preserve"> egg in coke</w:t>
                  </w:r>
                </w:p>
              </w:tc>
              <w:tc>
                <w:tcPr>
                  <w:tcW w:w="2301" w:type="dxa"/>
                  <w:tcBorders>
                    <w:top w:val="single" w:sz="8" w:space="0" w:color="auto"/>
                    <w:left w:val="nil"/>
                    <w:bottom w:val="single" w:sz="8" w:space="0" w:color="auto"/>
                    <w:right w:val="single" w:sz="8" w:space="0" w:color="auto"/>
                  </w:tcBorders>
                  <w:shd w:val="clear" w:color="auto" w:fill="DDECEE" w:themeFill="accent5" w:themeFillTint="33"/>
                </w:tcPr>
                <w:p w14:paraId="17025D30" w14:textId="77777777" w:rsidR="00DE36FF" w:rsidRPr="006652A6" w:rsidRDefault="00DE36FF" w:rsidP="00DE36FF">
                  <w:pPr>
                    <w:rPr>
                      <w:rFonts w:asciiTheme="minorHAnsi" w:hAnsiTheme="minorHAnsi" w:cstheme="minorHAnsi"/>
                      <w:sz w:val="20"/>
                      <w:szCs w:val="20"/>
                    </w:rPr>
                  </w:pPr>
                  <w:r w:rsidRPr="006652A6">
                    <w:rPr>
                      <w:rFonts w:asciiTheme="minorHAnsi" w:hAnsiTheme="minorHAnsi" w:cstheme="minorHAnsi"/>
                      <w:sz w:val="20"/>
                      <w:szCs w:val="20"/>
                    </w:rPr>
                    <w:t>Observe</w:t>
                  </w:r>
                </w:p>
                <w:p w14:paraId="50BDB807" w14:textId="77777777" w:rsidR="00DE36FF" w:rsidRPr="006652A6" w:rsidRDefault="00DE36FF" w:rsidP="00DE36FF">
                  <w:pPr>
                    <w:rPr>
                      <w:rFonts w:asciiTheme="minorHAnsi" w:hAnsiTheme="minorHAnsi" w:cstheme="minorHAnsi"/>
                      <w:sz w:val="20"/>
                      <w:szCs w:val="20"/>
                    </w:rPr>
                  </w:pPr>
                  <w:r w:rsidRPr="006652A6">
                    <w:rPr>
                      <w:rFonts w:asciiTheme="minorHAnsi" w:hAnsiTheme="minorHAnsi" w:cstheme="minorHAnsi"/>
                      <w:sz w:val="20"/>
                      <w:szCs w:val="20"/>
                    </w:rPr>
                    <w:t>Pattern seeking</w:t>
                  </w:r>
                </w:p>
                <w:p w14:paraId="1949CA39" w14:textId="77777777" w:rsidR="00DE36FF" w:rsidRDefault="00DE36FF" w:rsidP="00DE36FF">
                  <w:pPr>
                    <w:rPr>
                      <w:rFonts w:asciiTheme="minorHAnsi" w:hAnsiTheme="minorHAnsi" w:cstheme="minorHAnsi"/>
                      <w:sz w:val="20"/>
                      <w:szCs w:val="20"/>
                    </w:rPr>
                  </w:pPr>
                  <w:r w:rsidRPr="006652A6">
                    <w:rPr>
                      <w:rFonts w:asciiTheme="minorHAnsi" w:hAnsiTheme="minorHAnsi" w:cstheme="minorHAnsi"/>
                      <w:sz w:val="20"/>
                      <w:szCs w:val="20"/>
                    </w:rPr>
                    <w:t>Fair test</w:t>
                  </w:r>
                </w:p>
                <w:p w14:paraId="74E16270" w14:textId="0C4545A5" w:rsidR="00EB32B0" w:rsidRPr="006652A6" w:rsidRDefault="00EB32B0" w:rsidP="00EB32B0">
                  <w:pPr>
                    <w:rPr>
                      <w:sz w:val="20"/>
                      <w:szCs w:val="20"/>
                    </w:rPr>
                  </w:pPr>
                </w:p>
              </w:tc>
            </w:tr>
            <w:tr w:rsidR="00443DCC" w14:paraId="1362CF52" w14:textId="77777777" w:rsidTr="00C76221">
              <w:trPr>
                <w:trHeight w:val="946"/>
              </w:trPr>
              <w:tc>
                <w:tcPr>
                  <w:tcW w:w="15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363A109" w14:textId="77777777" w:rsidR="00443DCC" w:rsidRDefault="00443DCC" w:rsidP="00EB32B0">
                  <w:pPr>
                    <w:rPr>
                      <w:rFonts w:ascii="Century Gothic" w:eastAsia="Century Gothic" w:hAnsi="Century Gothic" w:cs="Century Gothic"/>
                      <w:b/>
                      <w:bCs/>
                      <w:color w:val="000000" w:themeColor="text1"/>
                    </w:rPr>
                  </w:pPr>
                </w:p>
              </w:tc>
              <w:tc>
                <w:tcPr>
                  <w:tcW w:w="13808" w:type="dxa"/>
                  <w:gridSpan w:val="6"/>
                  <w:tcBorders>
                    <w:top w:val="single" w:sz="8" w:space="0" w:color="auto"/>
                    <w:left w:val="single" w:sz="8" w:space="0" w:color="auto"/>
                    <w:bottom w:val="single" w:sz="8" w:space="0" w:color="auto"/>
                    <w:right w:val="single" w:sz="8" w:space="0" w:color="auto"/>
                  </w:tcBorders>
                </w:tcPr>
                <w:p w14:paraId="67BA72CD" w14:textId="77777777" w:rsidR="00443DCC" w:rsidRDefault="00443DCC" w:rsidP="00EB32B0"/>
                <w:p w14:paraId="1BC98553" w14:textId="77777777" w:rsidR="00236CC8" w:rsidRDefault="00236CC8" w:rsidP="00EB32B0"/>
                <w:p w14:paraId="057AECC8" w14:textId="77777777" w:rsidR="00236CC8" w:rsidRDefault="00236CC8" w:rsidP="00EB32B0"/>
                <w:p w14:paraId="6EA08BA1" w14:textId="77777777" w:rsidR="00236CC8" w:rsidRDefault="00236CC8" w:rsidP="00EB32B0"/>
                <w:p w14:paraId="0DCBCC32" w14:textId="77777777" w:rsidR="00236CC8" w:rsidRDefault="00236CC8" w:rsidP="00EB32B0"/>
                <w:p w14:paraId="545D1E5E" w14:textId="20198338" w:rsidR="00236CC8" w:rsidRDefault="00236CC8" w:rsidP="00EB32B0"/>
              </w:tc>
            </w:tr>
            <w:tr w:rsidR="00EB32B0" w14:paraId="32C0D471" w14:textId="77777777" w:rsidTr="00514C0D">
              <w:tc>
                <w:tcPr>
                  <w:tcW w:w="15342" w:type="dxa"/>
                  <w:gridSpan w:val="7"/>
                  <w:tcBorders>
                    <w:top w:val="single" w:sz="8" w:space="0" w:color="auto"/>
                    <w:left w:val="single" w:sz="8" w:space="0" w:color="auto"/>
                    <w:bottom w:val="single" w:sz="8" w:space="0" w:color="auto"/>
                    <w:right w:val="single" w:sz="8" w:space="0" w:color="auto"/>
                  </w:tcBorders>
                  <w:shd w:val="clear" w:color="auto" w:fill="auto"/>
                </w:tcPr>
                <w:p w14:paraId="6286244A" w14:textId="2758A7DD" w:rsidR="00EB32B0" w:rsidRPr="00A60118" w:rsidRDefault="00EB32B0" w:rsidP="00EB32B0">
                  <w:pPr>
                    <w:jc w:val="center"/>
                  </w:pPr>
                  <w:r w:rsidRPr="002C57B7">
                    <w:rPr>
                      <w:rFonts w:ascii="Century Gothic" w:eastAsia="Century Gothic" w:hAnsi="Century Gothic" w:cs="Century Gothic"/>
                      <w:b/>
                      <w:bCs/>
                      <w:color w:val="33CCCC"/>
                    </w:rPr>
                    <w:t xml:space="preserve"> ROLLING PROGRAM FOR SCIENCE</w:t>
                  </w:r>
                </w:p>
                <w:p w14:paraId="4F2B1DE6" w14:textId="77777777" w:rsidR="00EB32B0" w:rsidRPr="002C57B7" w:rsidRDefault="00EB32B0" w:rsidP="00EB32B0">
                  <w:pPr>
                    <w:jc w:val="center"/>
                    <w:rPr>
                      <w:rFonts w:asciiTheme="minorHAnsi" w:eastAsia="Century Gothic" w:hAnsiTheme="minorHAnsi" w:cstheme="minorHAnsi"/>
                      <w:b/>
                      <w:bCs/>
                      <w:color w:val="33CCCC"/>
                      <w:sz w:val="28"/>
                      <w:szCs w:val="28"/>
                    </w:rPr>
                  </w:pPr>
                </w:p>
                <w:p w14:paraId="5060F5C1" w14:textId="0F2C7E7D" w:rsidR="00EB32B0" w:rsidRDefault="00EB32B0" w:rsidP="00922FE8">
                  <w:pPr>
                    <w:jc w:val="center"/>
                  </w:pPr>
                  <w:r>
                    <w:rPr>
                      <w:rFonts w:asciiTheme="minorHAnsi" w:eastAsia="Century Gothic" w:hAnsiTheme="minorHAnsi" w:cstheme="minorHAnsi"/>
                      <w:b/>
                      <w:bCs/>
                      <w:color w:val="33CCCC"/>
                      <w:sz w:val="28"/>
                      <w:szCs w:val="28"/>
                    </w:rPr>
                    <w:t xml:space="preserve">UPPER </w:t>
                  </w:r>
                  <w:r w:rsidRPr="002C57B7">
                    <w:rPr>
                      <w:rFonts w:asciiTheme="minorHAnsi" w:eastAsia="Century Gothic" w:hAnsiTheme="minorHAnsi" w:cstheme="minorHAnsi"/>
                      <w:b/>
                      <w:bCs/>
                      <w:color w:val="33CCCC"/>
                      <w:sz w:val="28"/>
                      <w:szCs w:val="28"/>
                    </w:rPr>
                    <w:t xml:space="preserve">KEY STAGE </w:t>
                  </w:r>
                  <w:r>
                    <w:rPr>
                      <w:rFonts w:asciiTheme="minorHAnsi" w:eastAsia="Century Gothic" w:hAnsiTheme="minorHAnsi" w:cstheme="minorHAnsi"/>
                      <w:b/>
                      <w:bCs/>
                      <w:color w:val="33CCCC"/>
                      <w:sz w:val="28"/>
                      <w:szCs w:val="28"/>
                    </w:rPr>
                    <w:t>TWO</w:t>
                  </w:r>
                  <w:r w:rsidRPr="002C57B7">
                    <w:rPr>
                      <w:rFonts w:asciiTheme="minorHAnsi" w:eastAsia="Century Gothic" w:hAnsiTheme="minorHAnsi" w:cstheme="minorHAnsi"/>
                      <w:b/>
                      <w:bCs/>
                      <w:color w:val="33CCCC"/>
                      <w:sz w:val="28"/>
                      <w:szCs w:val="28"/>
                    </w:rPr>
                    <w:t xml:space="preserve"> </w:t>
                  </w:r>
                </w:p>
              </w:tc>
            </w:tr>
            <w:tr w:rsidR="00EB32B0" w14:paraId="4593E63D"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047CA1" w14:textId="77777777" w:rsidR="00EB32B0" w:rsidRDefault="00EB32B0" w:rsidP="00EB32B0">
                  <w:pPr>
                    <w:rPr>
                      <w:rFonts w:ascii="Century Gothic" w:eastAsia="Century Gothic" w:hAnsi="Century Gothic" w:cs="Century Gothic"/>
                      <w:b/>
                      <w:bCs/>
                      <w:color w:val="000000" w:themeColor="text1"/>
                    </w:rPr>
                  </w:pPr>
                </w:p>
              </w:tc>
              <w:tc>
                <w:tcPr>
                  <w:tcW w:w="2437" w:type="dxa"/>
                  <w:tcBorders>
                    <w:top w:val="single" w:sz="8" w:space="0" w:color="auto"/>
                    <w:left w:val="single" w:sz="8" w:space="0" w:color="auto"/>
                    <w:bottom w:val="single" w:sz="8" w:space="0" w:color="auto"/>
                    <w:right w:val="single" w:sz="8" w:space="0" w:color="auto"/>
                  </w:tcBorders>
                  <w:shd w:val="clear" w:color="auto" w:fill="E7E6E6"/>
                </w:tcPr>
                <w:p w14:paraId="562E2546" w14:textId="03DAEF1E" w:rsidR="00EB32B0" w:rsidRDefault="00EB32B0" w:rsidP="00EB32B0">
                  <w:r w:rsidRPr="70FE15FF">
                    <w:rPr>
                      <w:rFonts w:ascii="Century Gothic" w:eastAsia="Century Gothic" w:hAnsi="Century Gothic" w:cs="Century Gothic"/>
                      <w:b/>
                      <w:bCs/>
                      <w:color w:val="000000" w:themeColor="text1"/>
                    </w:rPr>
                    <w:t>Autumn 1</w:t>
                  </w:r>
                </w:p>
              </w:tc>
              <w:tc>
                <w:tcPr>
                  <w:tcW w:w="2167" w:type="dxa"/>
                  <w:tcBorders>
                    <w:top w:val="single" w:sz="8" w:space="0" w:color="auto"/>
                    <w:left w:val="nil"/>
                    <w:bottom w:val="single" w:sz="8" w:space="0" w:color="auto"/>
                    <w:right w:val="single" w:sz="8" w:space="0" w:color="auto"/>
                  </w:tcBorders>
                  <w:shd w:val="clear" w:color="auto" w:fill="E7E6E6"/>
                </w:tcPr>
                <w:p w14:paraId="4358C0C7" w14:textId="01140DB2" w:rsidR="00EB32B0" w:rsidRDefault="00EB32B0" w:rsidP="00EB32B0">
                  <w:r w:rsidRPr="70FE15FF">
                    <w:rPr>
                      <w:rFonts w:ascii="Century Gothic" w:eastAsia="Century Gothic" w:hAnsi="Century Gothic" w:cs="Century Gothic"/>
                      <w:b/>
                      <w:bCs/>
                      <w:color w:val="000000" w:themeColor="text1"/>
                    </w:rPr>
                    <w:t>Autumn 2</w:t>
                  </w:r>
                </w:p>
              </w:tc>
              <w:tc>
                <w:tcPr>
                  <w:tcW w:w="2225" w:type="dxa"/>
                  <w:tcBorders>
                    <w:top w:val="single" w:sz="8" w:space="0" w:color="auto"/>
                    <w:left w:val="single" w:sz="8" w:space="0" w:color="auto"/>
                    <w:bottom w:val="single" w:sz="8" w:space="0" w:color="auto"/>
                    <w:right w:val="single" w:sz="8" w:space="0" w:color="auto"/>
                  </w:tcBorders>
                  <w:shd w:val="clear" w:color="auto" w:fill="E7E6E6"/>
                </w:tcPr>
                <w:p w14:paraId="3EE85DAC" w14:textId="795E1730" w:rsidR="00EB32B0" w:rsidRDefault="00EB32B0" w:rsidP="00EB32B0">
                  <w:r w:rsidRPr="70FE15FF">
                    <w:rPr>
                      <w:rFonts w:ascii="Century Gothic" w:eastAsia="Century Gothic" w:hAnsi="Century Gothic" w:cs="Century Gothic"/>
                      <w:b/>
                      <w:bCs/>
                      <w:color w:val="000000" w:themeColor="text1"/>
                    </w:rPr>
                    <w:t>Spring 1</w:t>
                  </w:r>
                </w:p>
              </w:tc>
              <w:tc>
                <w:tcPr>
                  <w:tcW w:w="2377" w:type="dxa"/>
                  <w:tcBorders>
                    <w:top w:val="single" w:sz="8" w:space="0" w:color="auto"/>
                    <w:left w:val="single" w:sz="8" w:space="0" w:color="auto"/>
                    <w:bottom w:val="single" w:sz="8" w:space="0" w:color="auto"/>
                    <w:right w:val="single" w:sz="8" w:space="0" w:color="auto"/>
                  </w:tcBorders>
                  <w:shd w:val="clear" w:color="auto" w:fill="E7E6E6"/>
                </w:tcPr>
                <w:p w14:paraId="735E5EFB" w14:textId="29AC8F1E" w:rsidR="00EB32B0" w:rsidRDefault="00EB32B0" w:rsidP="00EB32B0">
                  <w:r w:rsidRPr="70FE15FF">
                    <w:rPr>
                      <w:rFonts w:ascii="Century Gothic" w:eastAsia="Century Gothic" w:hAnsi="Century Gothic" w:cs="Century Gothic"/>
                      <w:b/>
                      <w:bCs/>
                      <w:color w:val="000000" w:themeColor="text1"/>
                    </w:rPr>
                    <w:t>Spring 2</w:t>
                  </w:r>
                </w:p>
              </w:tc>
              <w:tc>
                <w:tcPr>
                  <w:tcW w:w="2301" w:type="dxa"/>
                  <w:tcBorders>
                    <w:top w:val="single" w:sz="8" w:space="0" w:color="auto"/>
                    <w:left w:val="nil"/>
                    <w:bottom w:val="single" w:sz="8" w:space="0" w:color="auto"/>
                    <w:right w:val="single" w:sz="8" w:space="0" w:color="auto"/>
                  </w:tcBorders>
                  <w:shd w:val="clear" w:color="auto" w:fill="E7E6E6"/>
                </w:tcPr>
                <w:p w14:paraId="066EB8AD" w14:textId="5BFB2885" w:rsidR="00EB32B0" w:rsidRDefault="00EB32B0" w:rsidP="00EB32B0">
                  <w:r w:rsidRPr="70FE15FF">
                    <w:rPr>
                      <w:rFonts w:ascii="Century Gothic" w:eastAsia="Century Gothic" w:hAnsi="Century Gothic" w:cs="Century Gothic"/>
                      <w:b/>
                      <w:bCs/>
                      <w:color w:val="000000" w:themeColor="text1"/>
                    </w:rPr>
                    <w:t>Summer 1</w:t>
                  </w:r>
                </w:p>
              </w:tc>
              <w:tc>
                <w:tcPr>
                  <w:tcW w:w="2301" w:type="dxa"/>
                  <w:tcBorders>
                    <w:top w:val="single" w:sz="8" w:space="0" w:color="auto"/>
                    <w:left w:val="nil"/>
                    <w:bottom w:val="single" w:sz="8" w:space="0" w:color="auto"/>
                    <w:right w:val="single" w:sz="8" w:space="0" w:color="auto"/>
                  </w:tcBorders>
                  <w:shd w:val="clear" w:color="auto" w:fill="E7E6E6"/>
                </w:tcPr>
                <w:p w14:paraId="60AF7121" w14:textId="4D4E601D" w:rsidR="00EB32B0" w:rsidRDefault="00EB32B0" w:rsidP="00EB32B0">
                  <w:r w:rsidRPr="70FE15FF">
                    <w:rPr>
                      <w:rFonts w:ascii="Century Gothic" w:eastAsia="Century Gothic" w:hAnsi="Century Gothic" w:cs="Century Gothic"/>
                      <w:b/>
                      <w:bCs/>
                      <w:color w:val="000000" w:themeColor="text1"/>
                    </w:rPr>
                    <w:t>Summer 2</w:t>
                  </w:r>
                </w:p>
              </w:tc>
            </w:tr>
            <w:tr w:rsidR="00EB32B0" w14:paraId="139960C6"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3A19AF33" w14:textId="16F51C5A" w:rsidR="00EB32B0" w:rsidRPr="0072041B" w:rsidRDefault="00EB32B0" w:rsidP="00EB32B0">
                  <w:pPr>
                    <w:rPr>
                      <w:rFonts w:asciiTheme="minorHAnsi" w:eastAsia="Century Gothic" w:hAnsiTheme="minorHAnsi" w:cstheme="minorHAnsi"/>
                      <w:b/>
                      <w:bCs/>
                    </w:rPr>
                  </w:pPr>
                  <w:r w:rsidRPr="0072041B">
                    <w:rPr>
                      <w:rFonts w:asciiTheme="minorHAnsi" w:eastAsia="Century Gothic" w:hAnsiTheme="minorHAnsi" w:cstheme="minorHAnsi"/>
                      <w:b/>
                      <w:bCs/>
                    </w:rPr>
                    <w:t>Cycle A</w:t>
                  </w:r>
                </w:p>
                <w:p w14:paraId="73E81974" w14:textId="77777777" w:rsidR="00EB32B0" w:rsidRPr="0072041B" w:rsidRDefault="00EB32B0" w:rsidP="00922FE8">
                  <w:pPr>
                    <w:rPr>
                      <w:rFonts w:asciiTheme="minorHAnsi" w:eastAsia="Century Gothic" w:hAnsiTheme="minorHAnsi" w:cstheme="minorHAnsi"/>
                      <w:b/>
                      <w:bCs/>
                      <w:color w:val="000000" w:themeColor="text1"/>
                    </w:rPr>
                  </w:pPr>
                </w:p>
              </w:tc>
              <w:tc>
                <w:tcPr>
                  <w:tcW w:w="2437" w:type="dxa"/>
                  <w:tcBorders>
                    <w:top w:val="single" w:sz="8" w:space="0" w:color="auto"/>
                    <w:left w:val="single" w:sz="8" w:space="0" w:color="auto"/>
                    <w:bottom w:val="single" w:sz="8" w:space="0" w:color="auto"/>
                    <w:right w:val="single" w:sz="8" w:space="0" w:color="auto"/>
                  </w:tcBorders>
                  <w:shd w:val="clear" w:color="auto" w:fill="FFFFFF" w:themeFill="background1"/>
                </w:tcPr>
                <w:p w14:paraId="74C33C6B" w14:textId="77777777" w:rsidR="00EB32B0" w:rsidRPr="0072041B" w:rsidRDefault="00EB32B0" w:rsidP="00EB32B0">
                  <w:pPr>
                    <w:rPr>
                      <w:rFonts w:asciiTheme="minorHAnsi" w:hAnsiTheme="minorHAnsi" w:cstheme="minorHAnsi"/>
                    </w:rPr>
                  </w:pPr>
                  <w:proofErr w:type="spellStart"/>
                  <w:r w:rsidRPr="0072041B">
                    <w:rPr>
                      <w:rFonts w:asciiTheme="minorHAnsi" w:hAnsiTheme="minorHAnsi" w:cstheme="minorHAnsi"/>
                    </w:rPr>
                    <w:t>Yr</w:t>
                  </w:r>
                  <w:proofErr w:type="spellEnd"/>
                  <w:r w:rsidRPr="0072041B">
                    <w:rPr>
                      <w:rFonts w:asciiTheme="minorHAnsi" w:hAnsiTheme="minorHAnsi" w:cstheme="minorHAnsi"/>
                    </w:rPr>
                    <w:t xml:space="preserve"> 6 Animals including humans</w:t>
                  </w:r>
                </w:p>
                <w:p w14:paraId="7AFC2BFE"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 Circulation, drugs, diet, exercise, lifestyle)</w:t>
                  </w:r>
                </w:p>
                <w:p w14:paraId="2A255D7F" w14:textId="6694D698" w:rsidR="00EB32B0" w:rsidRPr="0072041B" w:rsidRDefault="00EB32B0" w:rsidP="00EB32B0">
                  <w:pPr>
                    <w:rPr>
                      <w:rFonts w:asciiTheme="minorHAnsi" w:hAnsiTheme="minorHAnsi" w:cstheme="minorHAnsi"/>
                    </w:rPr>
                  </w:pPr>
                  <w:r w:rsidRPr="0072041B">
                    <w:rPr>
                      <w:rFonts w:asciiTheme="minorHAnsi" w:hAnsiTheme="minorHAnsi" w:cstheme="minorHAnsi"/>
                      <w:color w:val="4A66AC" w:themeColor="accent1"/>
                    </w:rPr>
                    <w:lastRenderedPageBreak/>
                    <w:t>Biology/ Chemistry</w:t>
                  </w:r>
                </w:p>
              </w:tc>
              <w:tc>
                <w:tcPr>
                  <w:tcW w:w="2167" w:type="dxa"/>
                  <w:tcBorders>
                    <w:top w:val="single" w:sz="8" w:space="0" w:color="auto"/>
                    <w:left w:val="nil"/>
                    <w:bottom w:val="single" w:sz="8" w:space="0" w:color="auto"/>
                    <w:right w:val="single" w:sz="8" w:space="0" w:color="auto"/>
                  </w:tcBorders>
                </w:tcPr>
                <w:p w14:paraId="58318076"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lastRenderedPageBreak/>
                    <w:t>Yr5 Properties and changes of materials</w:t>
                  </w:r>
                </w:p>
                <w:p w14:paraId="79ECC0DD" w14:textId="77777777" w:rsidR="00EB32B0" w:rsidRPr="003371C5" w:rsidRDefault="00EB32B0" w:rsidP="00EB32B0">
                  <w:pPr>
                    <w:rPr>
                      <w:rFonts w:asciiTheme="minorHAnsi" w:hAnsiTheme="minorHAnsi" w:cstheme="minorHAnsi"/>
                      <w:b/>
                      <w:bCs/>
                    </w:rPr>
                  </w:pPr>
                  <w:r w:rsidRPr="003371C5">
                    <w:rPr>
                      <w:rFonts w:asciiTheme="minorHAnsi" w:hAnsiTheme="minorHAnsi" w:cstheme="minorHAnsi"/>
                      <w:b/>
                      <w:bCs/>
                    </w:rPr>
                    <w:t>(properties of materials)</w:t>
                  </w:r>
                </w:p>
                <w:p w14:paraId="76808968" w14:textId="52AD27A9" w:rsidR="00EB32B0" w:rsidRPr="0072041B" w:rsidRDefault="00EB32B0" w:rsidP="00EB32B0">
                  <w:pPr>
                    <w:rPr>
                      <w:rFonts w:asciiTheme="minorHAnsi" w:hAnsiTheme="minorHAnsi" w:cstheme="minorHAnsi"/>
                    </w:rPr>
                  </w:pPr>
                  <w:r w:rsidRPr="0072041B">
                    <w:rPr>
                      <w:rFonts w:asciiTheme="minorHAnsi" w:hAnsiTheme="minorHAnsi" w:cstheme="minorHAnsi"/>
                      <w:color w:val="4A66AC" w:themeColor="accent1"/>
                    </w:rPr>
                    <w:lastRenderedPageBreak/>
                    <w:t>Physics</w:t>
                  </w:r>
                </w:p>
              </w:tc>
              <w:tc>
                <w:tcPr>
                  <w:tcW w:w="2225" w:type="dxa"/>
                  <w:tcBorders>
                    <w:top w:val="single" w:sz="8" w:space="0" w:color="auto"/>
                    <w:left w:val="single" w:sz="8" w:space="0" w:color="auto"/>
                    <w:bottom w:val="single" w:sz="8" w:space="0" w:color="auto"/>
                    <w:right w:val="single" w:sz="8" w:space="0" w:color="auto"/>
                  </w:tcBorders>
                </w:tcPr>
                <w:p w14:paraId="66B838C3"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lastRenderedPageBreak/>
                    <w:t>Yr5 Forces</w:t>
                  </w:r>
                </w:p>
                <w:p w14:paraId="10B9E3C8" w14:textId="58A612DA" w:rsidR="00EB32B0" w:rsidRPr="0072041B" w:rsidRDefault="00EB32B0" w:rsidP="00EB32B0">
                  <w:pPr>
                    <w:rPr>
                      <w:rFonts w:asciiTheme="minorHAnsi" w:hAnsiTheme="minorHAnsi" w:cstheme="minorHAnsi"/>
                    </w:rPr>
                  </w:pPr>
                  <w:r>
                    <w:rPr>
                      <w:rFonts w:asciiTheme="minorHAnsi" w:hAnsiTheme="minorHAnsi" w:cstheme="minorHAnsi"/>
                    </w:rPr>
                    <w:t>(</w:t>
                  </w:r>
                  <w:r w:rsidRPr="0072041B">
                    <w:rPr>
                      <w:rFonts w:asciiTheme="minorHAnsi" w:hAnsiTheme="minorHAnsi" w:cstheme="minorHAnsi"/>
                    </w:rPr>
                    <w:t>Gravity, air resistance, friction)</w:t>
                  </w:r>
                </w:p>
                <w:p w14:paraId="3C24446E" w14:textId="52DC01FC" w:rsidR="00EB32B0" w:rsidRPr="0072041B" w:rsidRDefault="00EB32B0" w:rsidP="00EB32B0">
                  <w:pPr>
                    <w:rPr>
                      <w:rFonts w:asciiTheme="minorHAnsi" w:hAnsiTheme="minorHAnsi" w:cstheme="minorHAnsi"/>
                    </w:rPr>
                  </w:pPr>
                  <w:r w:rsidRPr="0072041B">
                    <w:rPr>
                      <w:rFonts w:asciiTheme="minorHAnsi" w:hAnsiTheme="minorHAnsi" w:cstheme="minorHAnsi"/>
                      <w:color w:val="4A66AC" w:themeColor="accent1"/>
                    </w:rPr>
                    <w:t>Physics</w:t>
                  </w:r>
                </w:p>
              </w:tc>
              <w:tc>
                <w:tcPr>
                  <w:tcW w:w="4678" w:type="dxa"/>
                  <w:gridSpan w:val="2"/>
                  <w:tcBorders>
                    <w:top w:val="single" w:sz="8" w:space="0" w:color="auto"/>
                    <w:left w:val="single" w:sz="8" w:space="0" w:color="auto"/>
                    <w:bottom w:val="single" w:sz="8" w:space="0" w:color="auto"/>
                    <w:right w:val="single" w:sz="8" w:space="0" w:color="auto"/>
                  </w:tcBorders>
                </w:tcPr>
                <w:p w14:paraId="21B7F161" w14:textId="43EC023A" w:rsidR="00EB32B0" w:rsidRPr="0072041B" w:rsidRDefault="00EB32B0" w:rsidP="00EB32B0">
                  <w:pPr>
                    <w:rPr>
                      <w:rFonts w:asciiTheme="minorHAnsi" w:hAnsiTheme="minorHAnsi" w:cstheme="minorHAnsi"/>
                    </w:rPr>
                  </w:pPr>
                  <w:proofErr w:type="spellStart"/>
                  <w:r w:rsidRPr="0072041B">
                    <w:rPr>
                      <w:rFonts w:asciiTheme="minorHAnsi" w:hAnsiTheme="minorHAnsi" w:cstheme="minorHAnsi"/>
                    </w:rPr>
                    <w:t>Yr</w:t>
                  </w:r>
                  <w:proofErr w:type="spellEnd"/>
                  <w:r w:rsidRPr="0072041B">
                    <w:rPr>
                      <w:rFonts w:asciiTheme="minorHAnsi" w:hAnsiTheme="minorHAnsi" w:cstheme="minorHAnsi"/>
                    </w:rPr>
                    <w:t xml:space="preserve"> 5 Animals including humans</w:t>
                  </w:r>
                </w:p>
                <w:p w14:paraId="38E7C96A" w14:textId="3A21918E" w:rsidR="00EB32B0" w:rsidRPr="0072041B" w:rsidRDefault="00EB32B0" w:rsidP="00EB32B0">
                  <w:pPr>
                    <w:rPr>
                      <w:rFonts w:asciiTheme="minorHAnsi" w:hAnsiTheme="minorHAnsi" w:cstheme="minorHAnsi"/>
                      <w:color w:val="4A66AC" w:themeColor="accent1"/>
                    </w:rPr>
                  </w:pPr>
                  <w:r w:rsidRPr="0072041B">
                    <w:rPr>
                      <w:rFonts w:asciiTheme="minorHAnsi" w:hAnsiTheme="minorHAnsi" w:cstheme="minorHAnsi"/>
                      <w:color w:val="4A66AC" w:themeColor="accent1"/>
                    </w:rPr>
                    <w:t>Biology</w:t>
                  </w:r>
                </w:p>
                <w:p w14:paraId="3190F47E" w14:textId="34D9C489" w:rsidR="00EB32B0" w:rsidRPr="0072041B" w:rsidRDefault="00EB32B0" w:rsidP="00EB32B0">
                  <w:pPr>
                    <w:rPr>
                      <w:rFonts w:asciiTheme="minorHAnsi" w:hAnsiTheme="minorHAnsi" w:cstheme="minorHAnsi"/>
                    </w:rPr>
                  </w:pPr>
                  <w:proofErr w:type="spellStart"/>
                  <w:r w:rsidRPr="0072041B">
                    <w:rPr>
                      <w:rFonts w:asciiTheme="minorHAnsi" w:hAnsiTheme="minorHAnsi" w:cstheme="minorHAnsi"/>
                    </w:rPr>
                    <w:t>Yr</w:t>
                  </w:r>
                  <w:proofErr w:type="spellEnd"/>
                  <w:r w:rsidRPr="0072041B">
                    <w:rPr>
                      <w:rFonts w:asciiTheme="minorHAnsi" w:hAnsiTheme="minorHAnsi" w:cstheme="minorHAnsi"/>
                    </w:rPr>
                    <w:t xml:space="preserve"> 6 Light</w:t>
                  </w:r>
                </w:p>
                <w:p w14:paraId="21558E58" w14:textId="583011A9" w:rsidR="00EB32B0" w:rsidRPr="0072041B" w:rsidRDefault="00EB32B0" w:rsidP="00EB32B0">
                  <w:pPr>
                    <w:rPr>
                      <w:rFonts w:asciiTheme="minorHAnsi" w:hAnsiTheme="minorHAnsi" w:cstheme="minorHAnsi"/>
                      <w:color w:val="4A66AC" w:themeColor="accent1"/>
                    </w:rPr>
                  </w:pPr>
                  <w:r w:rsidRPr="0072041B">
                    <w:rPr>
                      <w:rFonts w:asciiTheme="minorHAnsi" w:hAnsiTheme="minorHAnsi" w:cstheme="minorHAnsi"/>
                      <w:color w:val="4A66AC" w:themeColor="accent1"/>
                    </w:rPr>
                    <w:t>Physics</w:t>
                  </w:r>
                </w:p>
                <w:p w14:paraId="0ACB4763" w14:textId="2114AF2C" w:rsidR="00EB32B0" w:rsidRPr="0072041B" w:rsidRDefault="00EB32B0" w:rsidP="00EB32B0">
                  <w:pPr>
                    <w:rPr>
                      <w:rFonts w:asciiTheme="minorHAnsi" w:hAnsiTheme="minorHAnsi" w:cstheme="minorHAnsi"/>
                    </w:rPr>
                  </w:pPr>
                </w:p>
              </w:tc>
              <w:tc>
                <w:tcPr>
                  <w:tcW w:w="2301" w:type="dxa"/>
                  <w:tcBorders>
                    <w:top w:val="single" w:sz="8" w:space="0" w:color="auto"/>
                    <w:left w:val="nil"/>
                    <w:bottom w:val="single" w:sz="8" w:space="0" w:color="auto"/>
                    <w:right w:val="single" w:sz="8" w:space="0" w:color="auto"/>
                  </w:tcBorders>
                </w:tcPr>
                <w:p w14:paraId="1D70E1A2" w14:textId="77777777" w:rsidR="00EB32B0" w:rsidRDefault="00EB32B0" w:rsidP="00EB32B0">
                  <w:pPr>
                    <w:rPr>
                      <w:rFonts w:asciiTheme="minorHAnsi" w:hAnsiTheme="minorHAnsi" w:cstheme="minorHAnsi"/>
                    </w:rPr>
                  </w:pPr>
                  <w:proofErr w:type="spellStart"/>
                  <w:r w:rsidRPr="0072041B">
                    <w:rPr>
                      <w:rFonts w:asciiTheme="minorHAnsi" w:hAnsiTheme="minorHAnsi" w:cstheme="minorHAnsi"/>
                    </w:rPr>
                    <w:lastRenderedPageBreak/>
                    <w:t>Yr</w:t>
                  </w:r>
                  <w:proofErr w:type="spellEnd"/>
                  <w:r w:rsidRPr="0072041B">
                    <w:rPr>
                      <w:rFonts w:asciiTheme="minorHAnsi" w:hAnsiTheme="minorHAnsi" w:cstheme="minorHAnsi"/>
                    </w:rPr>
                    <w:t xml:space="preserve"> 5 Earth &amp; Space</w:t>
                  </w:r>
                </w:p>
                <w:p w14:paraId="337E6946" w14:textId="2C446AF4" w:rsidR="00EB32B0" w:rsidRPr="0072041B" w:rsidRDefault="00EB32B0" w:rsidP="00EB32B0">
                  <w:pPr>
                    <w:rPr>
                      <w:rFonts w:asciiTheme="minorHAnsi" w:hAnsiTheme="minorHAnsi" w:cstheme="minorHAnsi"/>
                    </w:rPr>
                  </w:pPr>
                  <w:r w:rsidRPr="00D24B66">
                    <w:rPr>
                      <w:rFonts w:asciiTheme="minorHAnsi" w:hAnsiTheme="minorHAnsi" w:cstheme="minorHAnsi"/>
                      <w:color w:val="4A66AC" w:themeColor="accent1"/>
                    </w:rPr>
                    <w:t>Physics</w:t>
                  </w:r>
                </w:p>
              </w:tc>
            </w:tr>
            <w:tr w:rsidR="00EB32B0" w14:paraId="52D4DEB2"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750839D3" w14:textId="3578651D" w:rsidR="00EB32B0" w:rsidRPr="0072041B" w:rsidRDefault="00EB32B0" w:rsidP="00EB32B0">
                  <w:pPr>
                    <w:rPr>
                      <w:rFonts w:asciiTheme="minorHAnsi" w:eastAsia="Century Gothic" w:hAnsiTheme="minorHAnsi" w:cstheme="minorHAnsi"/>
                      <w:b/>
                      <w:bCs/>
                      <w:color w:val="000000" w:themeColor="text1"/>
                    </w:rPr>
                  </w:pPr>
                  <w:r w:rsidRPr="0072041B">
                    <w:rPr>
                      <w:rFonts w:asciiTheme="minorHAnsi" w:eastAsia="Century Gothic" w:hAnsiTheme="minorHAnsi" w:cstheme="minorHAnsi"/>
                      <w:color w:val="000000" w:themeColor="text1"/>
                    </w:rPr>
                    <w:t>Scientific enquiry</w:t>
                  </w:r>
                </w:p>
              </w:tc>
              <w:tc>
                <w:tcPr>
                  <w:tcW w:w="2437"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4D717B20"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Research</w:t>
                  </w:r>
                </w:p>
                <w:p w14:paraId="7FA1BA73"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Secondary sources</w:t>
                  </w:r>
                </w:p>
                <w:p w14:paraId="13988F9B"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Fair tests</w:t>
                  </w:r>
                </w:p>
                <w:p w14:paraId="579F5859" w14:textId="5B8532D7" w:rsidR="00EB32B0" w:rsidRPr="0072041B" w:rsidRDefault="00EB32B0" w:rsidP="00EB32B0">
                  <w:pPr>
                    <w:rPr>
                      <w:rFonts w:asciiTheme="minorHAnsi" w:hAnsiTheme="minorHAnsi" w:cstheme="minorHAnsi"/>
                    </w:rPr>
                  </w:pPr>
                  <w:r w:rsidRPr="0072041B">
                    <w:rPr>
                      <w:rFonts w:asciiTheme="minorHAnsi" w:hAnsiTheme="minorHAnsi" w:cstheme="minorHAnsi"/>
                    </w:rPr>
                    <w:t>Data</w:t>
                  </w:r>
                </w:p>
              </w:tc>
              <w:tc>
                <w:tcPr>
                  <w:tcW w:w="2167" w:type="dxa"/>
                  <w:tcBorders>
                    <w:top w:val="single" w:sz="8" w:space="0" w:color="auto"/>
                    <w:left w:val="nil"/>
                    <w:bottom w:val="single" w:sz="8" w:space="0" w:color="auto"/>
                    <w:right w:val="single" w:sz="8" w:space="0" w:color="auto"/>
                  </w:tcBorders>
                  <w:shd w:val="clear" w:color="auto" w:fill="DDECEE" w:themeFill="accent5" w:themeFillTint="33"/>
                </w:tcPr>
                <w:p w14:paraId="5B1B50C4"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Observe &amp; compare</w:t>
                  </w:r>
                </w:p>
                <w:p w14:paraId="41F66417"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Identify, group &amp; classify</w:t>
                  </w:r>
                </w:p>
                <w:p w14:paraId="246AADFC"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Record</w:t>
                  </w:r>
                </w:p>
                <w:p w14:paraId="2BA1580B"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Data</w:t>
                  </w:r>
                </w:p>
                <w:p w14:paraId="67BB5A03"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Fair test</w:t>
                  </w:r>
                </w:p>
                <w:p w14:paraId="170D428C" w14:textId="77777777" w:rsidR="00EB32B0" w:rsidRPr="0072041B" w:rsidRDefault="00EB32B0" w:rsidP="00EB32B0">
                  <w:pPr>
                    <w:rPr>
                      <w:rFonts w:asciiTheme="minorHAnsi" w:hAnsiTheme="minorHAnsi" w:cstheme="minorHAnsi"/>
                    </w:rPr>
                  </w:pPr>
                </w:p>
              </w:tc>
              <w:tc>
                <w:tcPr>
                  <w:tcW w:w="2225"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00374BE8"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Observe &amp; compare</w:t>
                  </w:r>
                </w:p>
                <w:p w14:paraId="6467C66A"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Identify, group &amp; classify</w:t>
                  </w:r>
                </w:p>
                <w:p w14:paraId="7C33C71E"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Record</w:t>
                  </w:r>
                </w:p>
                <w:p w14:paraId="696AC6BA"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Data</w:t>
                  </w:r>
                </w:p>
                <w:p w14:paraId="4056BF16"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Fair test</w:t>
                  </w:r>
                </w:p>
                <w:p w14:paraId="72BEC421" w14:textId="77777777" w:rsidR="00EB32B0" w:rsidRPr="0072041B" w:rsidRDefault="00EB32B0" w:rsidP="00EB32B0">
                  <w:pPr>
                    <w:rPr>
                      <w:rFonts w:asciiTheme="minorHAnsi" w:hAnsiTheme="minorHAnsi" w:cstheme="minorHAnsi"/>
                    </w:rPr>
                  </w:pPr>
                </w:p>
              </w:tc>
              <w:tc>
                <w:tcPr>
                  <w:tcW w:w="4678" w:type="dxa"/>
                  <w:gridSpan w:val="2"/>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106440D8" w14:textId="77777777" w:rsidR="00EB32B0" w:rsidRDefault="00EB32B0" w:rsidP="00EB32B0">
                  <w:pPr>
                    <w:rPr>
                      <w:rFonts w:asciiTheme="minorHAnsi" w:hAnsiTheme="minorHAnsi" w:cstheme="minorHAnsi"/>
                    </w:rPr>
                  </w:pPr>
                  <w:r w:rsidRPr="0072041B">
                    <w:rPr>
                      <w:rFonts w:asciiTheme="minorHAnsi" w:hAnsiTheme="minorHAnsi" w:cstheme="minorHAnsi"/>
                    </w:rPr>
                    <w:t>Research &amp; secondary resources (Biology)</w:t>
                  </w:r>
                  <w:r>
                    <w:rPr>
                      <w:rFonts w:asciiTheme="minorHAnsi" w:hAnsiTheme="minorHAnsi" w:cstheme="minorHAnsi"/>
                    </w:rPr>
                    <w:t xml:space="preserve"> </w:t>
                  </w:r>
                </w:p>
                <w:p w14:paraId="7118577D" w14:textId="77777777" w:rsidR="00EB32B0" w:rsidRDefault="00EB32B0" w:rsidP="00EB32B0">
                  <w:pPr>
                    <w:rPr>
                      <w:rFonts w:asciiTheme="minorHAnsi" w:hAnsiTheme="minorHAnsi" w:cstheme="minorHAnsi"/>
                    </w:rPr>
                  </w:pPr>
                </w:p>
                <w:p w14:paraId="4DE13904" w14:textId="77777777" w:rsidR="00EB32B0" w:rsidRDefault="00EB32B0" w:rsidP="00EB32B0">
                  <w:pPr>
                    <w:rPr>
                      <w:rFonts w:asciiTheme="minorHAnsi" w:hAnsiTheme="minorHAnsi" w:cstheme="minorHAnsi"/>
                    </w:rPr>
                  </w:pPr>
                  <w:r>
                    <w:rPr>
                      <w:rFonts w:asciiTheme="minorHAnsi" w:hAnsiTheme="minorHAnsi" w:cstheme="minorHAnsi"/>
                    </w:rPr>
                    <w:t>Observe and compare</w:t>
                  </w:r>
                </w:p>
                <w:p w14:paraId="545529CA" w14:textId="77777777" w:rsidR="00EB32B0" w:rsidRDefault="00EB32B0" w:rsidP="00EB32B0">
                  <w:pPr>
                    <w:rPr>
                      <w:rFonts w:asciiTheme="minorHAnsi" w:hAnsiTheme="minorHAnsi" w:cstheme="minorHAnsi"/>
                    </w:rPr>
                  </w:pPr>
                  <w:r>
                    <w:rPr>
                      <w:rFonts w:asciiTheme="minorHAnsi" w:hAnsiTheme="minorHAnsi" w:cstheme="minorHAnsi"/>
                    </w:rPr>
                    <w:t>Record</w:t>
                  </w:r>
                </w:p>
                <w:p w14:paraId="62311454" w14:textId="77777777" w:rsidR="00EB32B0" w:rsidRPr="0072041B" w:rsidRDefault="00EB32B0" w:rsidP="00EB32B0">
                  <w:pPr>
                    <w:rPr>
                      <w:rFonts w:asciiTheme="minorHAnsi" w:hAnsiTheme="minorHAnsi" w:cstheme="minorHAnsi"/>
                    </w:rPr>
                  </w:pPr>
                  <w:r>
                    <w:rPr>
                      <w:rFonts w:asciiTheme="minorHAnsi" w:hAnsiTheme="minorHAnsi" w:cstheme="minorHAnsi"/>
                    </w:rPr>
                    <w:t>(Physics)</w:t>
                  </w:r>
                </w:p>
                <w:p w14:paraId="4603ABE8" w14:textId="77777777" w:rsidR="00EB32B0" w:rsidRPr="0072041B" w:rsidRDefault="00EB32B0" w:rsidP="00EB32B0">
                  <w:pPr>
                    <w:rPr>
                      <w:rFonts w:asciiTheme="minorHAnsi" w:hAnsiTheme="minorHAnsi" w:cstheme="minorHAnsi"/>
                    </w:rPr>
                  </w:pPr>
                </w:p>
              </w:tc>
              <w:tc>
                <w:tcPr>
                  <w:tcW w:w="2301" w:type="dxa"/>
                  <w:tcBorders>
                    <w:top w:val="single" w:sz="8" w:space="0" w:color="auto"/>
                    <w:left w:val="nil"/>
                    <w:bottom w:val="single" w:sz="8" w:space="0" w:color="auto"/>
                    <w:right w:val="single" w:sz="8" w:space="0" w:color="auto"/>
                  </w:tcBorders>
                  <w:shd w:val="clear" w:color="auto" w:fill="DDECEE" w:themeFill="accent5" w:themeFillTint="33"/>
                </w:tcPr>
                <w:p w14:paraId="0AED3F99" w14:textId="77777777" w:rsidR="00EB32B0" w:rsidRDefault="00EB32B0" w:rsidP="00EB32B0">
                  <w:pPr>
                    <w:rPr>
                      <w:rFonts w:asciiTheme="minorHAnsi" w:hAnsiTheme="minorHAnsi" w:cstheme="minorHAnsi"/>
                    </w:rPr>
                  </w:pPr>
                  <w:r>
                    <w:rPr>
                      <w:rFonts w:asciiTheme="minorHAnsi" w:hAnsiTheme="minorHAnsi" w:cstheme="minorHAnsi"/>
                    </w:rPr>
                    <w:t>Research</w:t>
                  </w:r>
                </w:p>
                <w:p w14:paraId="17E2547A" w14:textId="77777777" w:rsidR="00EB32B0" w:rsidRDefault="00EB32B0" w:rsidP="00EB32B0">
                  <w:pPr>
                    <w:rPr>
                      <w:rFonts w:asciiTheme="minorHAnsi" w:hAnsiTheme="minorHAnsi" w:cstheme="minorHAnsi"/>
                    </w:rPr>
                  </w:pPr>
                  <w:r>
                    <w:rPr>
                      <w:rFonts w:asciiTheme="minorHAnsi" w:hAnsiTheme="minorHAnsi" w:cstheme="minorHAnsi"/>
                    </w:rPr>
                    <w:t>Primary &amp; secondary resources</w:t>
                  </w:r>
                </w:p>
                <w:p w14:paraId="15E6D061" w14:textId="271D1703" w:rsidR="00EB32B0" w:rsidRPr="0072041B" w:rsidRDefault="00EB32B0" w:rsidP="00EB32B0">
                  <w:pPr>
                    <w:rPr>
                      <w:rFonts w:asciiTheme="minorHAnsi" w:hAnsiTheme="minorHAnsi" w:cstheme="minorHAnsi"/>
                    </w:rPr>
                  </w:pPr>
                  <w:r>
                    <w:rPr>
                      <w:rFonts w:asciiTheme="minorHAnsi" w:hAnsiTheme="minorHAnsi" w:cstheme="minorHAnsi"/>
                    </w:rPr>
                    <w:t>Observe and compare</w:t>
                  </w:r>
                </w:p>
              </w:tc>
            </w:tr>
            <w:tr w:rsidR="00EB32B0" w14:paraId="491E27AE"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FFFF99"/>
                </w:tcPr>
                <w:p w14:paraId="683137BD" w14:textId="77777777" w:rsidR="00EB32B0" w:rsidRPr="00951239" w:rsidRDefault="00EB32B0" w:rsidP="00EB32B0">
                  <w:pPr>
                    <w:rPr>
                      <w:rFonts w:asciiTheme="minorHAnsi" w:eastAsia="Century Gothic" w:hAnsiTheme="minorHAnsi" w:cstheme="minorHAnsi"/>
                      <w:b/>
                      <w:bCs/>
                    </w:rPr>
                  </w:pPr>
                  <w:r w:rsidRPr="00951239">
                    <w:rPr>
                      <w:rFonts w:asciiTheme="minorHAnsi" w:eastAsia="Century Gothic" w:hAnsiTheme="minorHAnsi" w:cstheme="minorHAnsi"/>
                      <w:b/>
                      <w:bCs/>
                    </w:rPr>
                    <w:t>Cycle B</w:t>
                  </w:r>
                </w:p>
                <w:p w14:paraId="3E505AFE" w14:textId="77777777" w:rsidR="00EB32B0" w:rsidRPr="00951239" w:rsidRDefault="00EB32B0" w:rsidP="00922FE8">
                  <w:pPr>
                    <w:rPr>
                      <w:rFonts w:asciiTheme="minorHAnsi" w:eastAsia="Century Gothic" w:hAnsiTheme="minorHAnsi" w:cstheme="minorHAnsi"/>
                      <w:b/>
                      <w:bCs/>
                      <w:color w:val="000000" w:themeColor="text1"/>
                    </w:rPr>
                  </w:pPr>
                </w:p>
              </w:tc>
              <w:tc>
                <w:tcPr>
                  <w:tcW w:w="2437" w:type="dxa"/>
                  <w:tcBorders>
                    <w:top w:val="single" w:sz="8" w:space="0" w:color="auto"/>
                    <w:left w:val="single" w:sz="8" w:space="0" w:color="auto"/>
                    <w:bottom w:val="single" w:sz="8" w:space="0" w:color="auto"/>
                    <w:right w:val="single" w:sz="8" w:space="0" w:color="auto"/>
                  </w:tcBorders>
                  <w:shd w:val="clear" w:color="auto" w:fill="FFFF99"/>
                </w:tcPr>
                <w:p w14:paraId="5B824922" w14:textId="1EB2A1F2" w:rsidR="00EB32B0" w:rsidRPr="00951239" w:rsidRDefault="00EB32B0" w:rsidP="00EB32B0">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5 Living things in their habitats ( Lifecycles, Naturalists)</w:t>
                  </w:r>
                </w:p>
                <w:p w14:paraId="2BBFA422" w14:textId="728DB2C3" w:rsidR="00EB32B0" w:rsidRPr="00951239" w:rsidRDefault="00EB32B0" w:rsidP="00EB32B0">
                  <w:pPr>
                    <w:rPr>
                      <w:rFonts w:asciiTheme="minorHAnsi" w:hAnsiTheme="minorHAnsi" w:cstheme="minorHAnsi"/>
                    </w:rPr>
                  </w:pPr>
                  <w:r w:rsidRPr="00951239">
                    <w:rPr>
                      <w:rFonts w:asciiTheme="minorHAnsi" w:hAnsiTheme="minorHAnsi" w:cstheme="minorHAnsi"/>
                      <w:color w:val="4A66AC" w:themeColor="accent1"/>
                    </w:rPr>
                    <w:t>Biology</w:t>
                  </w:r>
                </w:p>
              </w:tc>
              <w:tc>
                <w:tcPr>
                  <w:tcW w:w="2167" w:type="dxa"/>
                  <w:tcBorders>
                    <w:top w:val="single" w:sz="8" w:space="0" w:color="auto"/>
                    <w:left w:val="nil"/>
                    <w:bottom w:val="single" w:sz="8" w:space="0" w:color="auto"/>
                    <w:right w:val="single" w:sz="8" w:space="0" w:color="auto"/>
                  </w:tcBorders>
                  <w:shd w:val="clear" w:color="auto" w:fill="FFFF99"/>
                </w:tcPr>
                <w:p w14:paraId="5C8FDC46" w14:textId="42578DBF" w:rsidR="00EB32B0" w:rsidRPr="00951239" w:rsidRDefault="00EB32B0" w:rsidP="00EB32B0">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6 Electricity</w:t>
                  </w:r>
                </w:p>
                <w:p w14:paraId="6F85439E" w14:textId="77777777" w:rsidR="00EB32B0" w:rsidRPr="00951239" w:rsidRDefault="00EB32B0" w:rsidP="00EB32B0">
                  <w:pPr>
                    <w:rPr>
                      <w:rFonts w:asciiTheme="minorHAnsi" w:hAnsiTheme="minorHAnsi" w:cstheme="minorHAnsi"/>
                    </w:rPr>
                  </w:pPr>
                </w:p>
                <w:p w14:paraId="7208685E" w14:textId="59B99FCA" w:rsidR="00EB32B0" w:rsidRPr="00951239" w:rsidRDefault="00EB32B0" w:rsidP="00EB32B0">
                  <w:pPr>
                    <w:rPr>
                      <w:rFonts w:asciiTheme="minorHAnsi" w:hAnsiTheme="minorHAnsi" w:cstheme="minorHAnsi"/>
                    </w:rPr>
                  </w:pPr>
                  <w:r w:rsidRPr="00951239">
                    <w:rPr>
                      <w:rFonts w:asciiTheme="minorHAnsi" w:hAnsiTheme="minorHAnsi" w:cstheme="minorHAnsi"/>
                      <w:color w:val="4A66AC" w:themeColor="accent1"/>
                    </w:rPr>
                    <w:t>Physics</w:t>
                  </w:r>
                </w:p>
              </w:tc>
              <w:tc>
                <w:tcPr>
                  <w:tcW w:w="2225" w:type="dxa"/>
                  <w:tcBorders>
                    <w:top w:val="single" w:sz="8" w:space="0" w:color="auto"/>
                    <w:left w:val="single" w:sz="8" w:space="0" w:color="auto"/>
                    <w:bottom w:val="single" w:sz="8" w:space="0" w:color="auto"/>
                    <w:right w:val="single" w:sz="8" w:space="0" w:color="auto"/>
                  </w:tcBorders>
                  <w:shd w:val="clear" w:color="auto" w:fill="FFFF99"/>
                </w:tcPr>
                <w:p w14:paraId="2BB5F2B6" w14:textId="77777777" w:rsidR="00EB32B0" w:rsidRDefault="00EB32B0" w:rsidP="00EB32B0">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6 Living things in their habitats</w:t>
                  </w:r>
                </w:p>
                <w:p w14:paraId="4798CAF2" w14:textId="7A5C52F7" w:rsidR="00EB32B0" w:rsidRPr="00951239" w:rsidRDefault="00EB32B0" w:rsidP="00EB32B0">
                  <w:pPr>
                    <w:rPr>
                      <w:rFonts w:asciiTheme="minorHAnsi" w:hAnsiTheme="minorHAnsi" w:cstheme="minorHAnsi"/>
                    </w:rPr>
                  </w:pPr>
                  <w:r w:rsidRPr="002B00B6">
                    <w:rPr>
                      <w:rFonts w:asciiTheme="minorHAnsi" w:hAnsiTheme="minorHAnsi" w:cstheme="minorHAnsi"/>
                      <w:color w:val="4A66AC" w:themeColor="accent1"/>
                    </w:rPr>
                    <w:t>Biology</w:t>
                  </w:r>
                </w:p>
              </w:tc>
              <w:tc>
                <w:tcPr>
                  <w:tcW w:w="2377" w:type="dxa"/>
                  <w:tcBorders>
                    <w:top w:val="single" w:sz="8" w:space="0" w:color="auto"/>
                    <w:left w:val="single" w:sz="8" w:space="0" w:color="auto"/>
                    <w:bottom w:val="single" w:sz="8" w:space="0" w:color="auto"/>
                    <w:right w:val="single" w:sz="8" w:space="0" w:color="auto"/>
                  </w:tcBorders>
                  <w:shd w:val="clear" w:color="auto" w:fill="FFFF99"/>
                </w:tcPr>
                <w:p w14:paraId="51839F31" w14:textId="77777777" w:rsidR="00EB32B0" w:rsidRDefault="00EB32B0" w:rsidP="00EB32B0">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6 Evolution and inheritance</w:t>
                  </w:r>
                </w:p>
                <w:p w14:paraId="4BAE75DD" w14:textId="41927A51" w:rsidR="00EB32B0" w:rsidRPr="00951239" w:rsidRDefault="00EB32B0" w:rsidP="00EB32B0">
                  <w:pPr>
                    <w:rPr>
                      <w:rFonts w:asciiTheme="minorHAnsi" w:hAnsiTheme="minorHAnsi" w:cstheme="minorHAnsi"/>
                    </w:rPr>
                  </w:pPr>
                  <w:r w:rsidRPr="002B00B6">
                    <w:rPr>
                      <w:rFonts w:asciiTheme="minorHAnsi" w:hAnsiTheme="minorHAnsi" w:cstheme="minorHAnsi"/>
                      <w:color w:val="4A66AC" w:themeColor="accent1"/>
                    </w:rPr>
                    <w:t>Biology</w:t>
                  </w:r>
                </w:p>
              </w:tc>
              <w:tc>
                <w:tcPr>
                  <w:tcW w:w="4602" w:type="dxa"/>
                  <w:gridSpan w:val="2"/>
                  <w:tcBorders>
                    <w:top w:val="single" w:sz="8" w:space="0" w:color="auto"/>
                    <w:left w:val="nil"/>
                    <w:bottom w:val="single" w:sz="8" w:space="0" w:color="auto"/>
                    <w:right w:val="single" w:sz="8" w:space="0" w:color="auto"/>
                  </w:tcBorders>
                  <w:shd w:val="clear" w:color="auto" w:fill="FFFF99"/>
                </w:tcPr>
                <w:p w14:paraId="2EB48394" w14:textId="77777777" w:rsidR="00EB32B0" w:rsidRDefault="00EB32B0" w:rsidP="00EB32B0">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5 Properties and changes of materials. </w:t>
                  </w:r>
                  <w:r w:rsidRPr="003371C5">
                    <w:rPr>
                      <w:rFonts w:asciiTheme="minorHAnsi" w:hAnsiTheme="minorHAnsi" w:cstheme="minorHAnsi"/>
                      <w:b/>
                      <w:bCs/>
                    </w:rPr>
                    <w:t>(Changes of materials)</w:t>
                  </w:r>
                </w:p>
                <w:p w14:paraId="4FD8BED7" w14:textId="41EA0C7F" w:rsidR="00EB32B0" w:rsidRPr="00951239" w:rsidRDefault="00EB32B0" w:rsidP="00EB32B0">
                  <w:pPr>
                    <w:rPr>
                      <w:rFonts w:asciiTheme="minorHAnsi" w:hAnsiTheme="minorHAnsi" w:cstheme="minorHAnsi"/>
                    </w:rPr>
                  </w:pPr>
                  <w:r w:rsidRPr="0071779D">
                    <w:rPr>
                      <w:rFonts w:asciiTheme="minorHAnsi" w:hAnsiTheme="minorHAnsi" w:cstheme="minorHAnsi"/>
                      <w:color w:val="4A66AC" w:themeColor="accent1"/>
                    </w:rPr>
                    <w:t>Physics</w:t>
                  </w:r>
                </w:p>
              </w:tc>
            </w:tr>
            <w:tr w:rsidR="00EB32B0" w14:paraId="2E1349E6"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6B82852A" w14:textId="66CBCF24" w:rsidR="00EB32B0" w:rsidRPr="00951239" w:rsidRDefault="00EB32B0" w:rsidP="00EB32B0">
                  <w:pPr>
                    <w:rPr>
                      <w:rFonts w:asciiTheme="minorHAnsi" w:eastAsia="Century Gothic" w:hAnsiTheme="minorHAnsi" w:cstheme="minorHAnsi"/>
                      <w:b/>
                      <w:bCs/>
                      <w:color w:val="000000" w:themeColor="text1"/>
                    </w:rPr>
                  </w:pPr>
                  <w:r w:rsidRPr="00951239">
                    <w:rPr>
                      <w:rFonts w:asciiTheme="minorHAnsi" w:eastAsia="Century Gothic" w:hAnsiTheme="minorHAnsi" w:cstheme="minorHAnsi"/>
                      <w:color w:val="000000" w:themeColor="text1"/>
                    </w:rPr>
                    <w:t>Scientific enquiry</w:t>
                  </w:r>
                </w:p>
              </w:tc>
              <w:tc>
                <w:tcPr>
                  <w:tcW w:w="2437"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637C9533" w14:textId="77777777" w:rsidR="00EB32B0" w:rsidRPr="00951239" w:rsidRDefault="00EB32B0" w:rsidP="00EB32B0">
                  <w:pPr>
                    <w:rPr>
                      <w:rFonts w:asciiTheme="minorHAnsi" w:hAnsiTheme="minorHAnsi" w:cstheme="minorHAnsi"/>
                    </w:rPr>
                  </w:pPr>
                  <w:r w:rsidRPr="00951239">
                    <w:rPr>
                      <w:rFonts w:asciiTheme="minorHAnsi" w:hAnsiTheme="minorHAnsi" w:cstheme="minorHAnsi"/>
                    </w:rPr>
                    <w:t>Observe &amp; compare</w:t>
                  </w:r>
                </w:p>
                <w:p w14:paraId="3D74BB17" w14:textId="77777777" w:rsidR="00EB32B0" w:rsidRPr="00951239" w:rsidRDefault="00EB32B0" w:rsidP="00EB32B0">
                  <w:pPr>
                    <w:rPr>
                      <w:rFonts w:asciiTheme="minorHAnsi" w:hAnsiTheme="minorHAnsi" w:cstheme="minorHAnsi"/>
                    </w:rPr>
                  </w:pPr>
                  <w:r w:rsidRPr="00951239">
                    <w:rPr>
                      <w:rFonts w:asciiTheme="minorHAnsi" w:hAnsiTheme="minorHAnsi" w:cstheme="minorHAnsi"/>
                    </w:rPr>
                    <w:t>Identify, group &amp; classify</w:t>
                  </w:r>
                </w:p>
                <w:p w14:paraId="423A3AF8" w14:textId="77777777" w:rsidR="00EB32B0" w:rsidRPr="00951239" w:rsidRDefault="00EB32B0" w:rsidP="00EB32B0">
                  <w:pPr>
                    <w:rPr>
                      <w:rFonts w:asciiTheme="minorHAnsi" w:hAnsiTheme="minorHAnsi" w:cstheme="minorHAnsi"/>
                    </w:rPr>
                  </w:pPr>
                  <w:r w:rsidRPr="00951239">
                    <w:rPr>
                      <w:rFonts w:asciiTheme="minorHAnsi" w:hAnsiTheme="minorHAnsi" w:cstheme="minorHAnsi"/>
                    </w:rPr>
                    <w:t>Record</w:t>
                  </w:r>
                </w:p>
                <w:p w14:paraId="093B88AF" w14:textId="48087E61" w:rsidR="00EB32B0" w:rsidRPr="00951239" w:rsidRDefault="00EB32B0" w:rsidP="00EB32B0">
                  <w:pPr>
                    <w:rPr>
                      <w:rFonts w:asciiTheme="minorHAnsi" w:hAnsiTheme="minorHAnsi" w:cstheme="minorHAnsi"/>
                    </w:rPr>
                  </w:pPr>
                  <w:r w:rsidRPr="00951239">
                    <w:rPr>
                      <w:rFonts w:asciiTheme="minorHAnsi" w:hAnsiTheme="minorHAnsi" w:cstheme="minorHAnsi"/>
                    </w:rPr>
                    <w:t>Research &amp; secondary resources</w:t>
                  </w:r>
                </w:p>
              </w:tc>
              <w:tc>
                <w:tcPr>
                  <w:tcW w:w="2167" w:type="dxa"/>
                  <w:tcBorders>
                    <w:top w:val="single" w:sz="8" w:space="0" w:color="auto"/>
                    <w:left w:val="nil"/>
                    <w:bottom w:val="single" w:sz="8" w:space="0" w:color="auto"/>
                    <w:right w:val="single" w:sz="8" w:space="0" w:color="auto"/>
                  </w:tcBorders>
                  <w:shd w:val="clear" w:color="auto" w:fill="DDECEE" w:themeFill="accent5" w:themeFillTint="33"/>
                </w:tcPr>
                <w:p w14:paraId="6D8F8959" w14:textId="77777777" w:rsidR="00EB32B0" w:rsidRDefault="00EB32B0" w:rsidP="00EB32B0">
                  <w:pPr>
                    <w:rPr>
                      <w:rFonts w:asciiTheme="minorHAnsi" w:hAnsiTheme="minorHAnsi" w:cstheme="minorHAnsi"/>
                    </w:rPr>
                  </w:pPr>
                  <w:r w:rsidRPr="00951239">
                    <w:rPr>
                      <w:rFonts w:asciiTheme="minorHAnsi" w:hAnsiTheme="minorHAnsi" w:cstheme="minorHAnsi"/>
                    </w:rPr>
                    <w:t>Systematic identification with fair testing</w:t>
                  </w:r>
                </w:p>
                <w:p w14:paraId="43D70B70" w14:textId="77777777" w:rsidR="00EB32B0" w:rsidRDefault="00EB32B0" w:rsidP="00EB32B0">
                  <w:pPr>
                    <w:rPr>
                      <w:rFonts w:asciiTheme="minorHAnsi" w:hAnsiTheme="minorHAnsi" w:cstheme="minorHAnsi"/>
                    </w:rPr>
                  </w:pPr>
                  <w:r>
                    <w:rPr>
                      <w:rFonts w:asciiTheme="minorHAnsi" w:hAnsiTheme="minorHAnsi" w:cstheme="minorHAnsi"/>
                    </w:rPr>
                    <w:t>Observe &amp; compare</w:t>
                  </w:r>
                </w:p>
                <w:p w14:paraId="4BF74EC1" w14:textId="70BC093C" w:rsidR="00EB32B0" w:rsidRPr="00951239" w:rsidRDefault="00EB32B0" w:rsidP="00EB32B0">
                  <w:pPr>
                    <w:rPr>
                      <w:rFonts w:asciiTheme="minorHAnsi" w:hAnsiTheme="minorHAnsi" w:cstheme="minorHAnsi"/>
                    </w:rPr>
                  </w:pPr>
                  <w:r>
                    <w:rPr>
                      <w:rFonts w:asciiTheme="minorHAnsi" w:hAnsiTheme="minorHAnsi" w:cstheme="minorHAnsi"/>
                    </w:rPr>
                    <w:t>Record</w:t>
                  </w:r>
                </w:p>
              </w:tc>
              <w:tc>
                <w:tcPr>
                  <w:tcW w:w="2225"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3A651427" w14:textId="77777777" w:rsidR="00EB32B0" w:rsidRPr="00951239" w:rsidRDefault="00EB32B0" w:rsidP="00EB32B0">
                  <w:pPr>
                    <w:rPr>
                      <w:rFonts w:asciiTheme="minorHAnsi" w:hAnsiTheme="minorHAnsi" w:cstheme="minorHAnsi"/>
                    </w:rPr>
                  </w:pPr>
                  <w:r w:rsidRPr="00951239">
                    <w:rPr>
                      <w:rFonts w:asciiTheme="minorHAnsi" w:hAnsiTheme="minorHAnsi" w:cstheme="minorHAnsi"/>
                    </w:rPr>
                    <w:t>Observe &amp; compare</w:t>
                  </w:r>
                </w:p>
                <w:p w14:paraId="52C2E320" w14:textId="2F9D0821" w:rsidR="00EB32B0" w:rsidRPr="00951239" w:rsidRDefault="00EB32B0" w:rsidP="00EB32B0">
                  <w:pPr>
                    <w:rPr>
                      <w:rFonts w:asciiTheme="minorHAnsi" w:hAnsiTheme="minorHAnsi" w:cstheme="minorHAnsi"/>
                    </w:rPr>
                  </w:pPr>
                  <w:r w:rsidRPr="00951239">
                    <w:rPr>
                      <w:rFonts w:asciiTheme="minorHAnsi" w:hAnsiTheme="minorHAnsi" w:cstheme="minorHAnsi"/>
                    </w:rPr>
                    <w:t>Identify, group &amp; classify</w:t>
                  </w:r>
                  <w:r>
                    <w:rPr>
                      <w:rFonts w:asciiTheme="minorHAnsi" w:hAnsiTheme="minorHAnsi" w:cstheme="minorHAnsi"/>
                    </w:rPr>
                    <w:t>- (complex classification keys)</w:t>
                  </w:r>
                </w:p>
                <w:p w14:paraId="19901CFE" w14:textId="77777777" w:rsidR="00EB32B0" w:rsidRPr="00951239" w:rsidRDefault="00EB32B0" w:rsidP="00EB32B0">
                  <w:pPr>
                    <w:rPr>
                      <w:rFonts w:asciiTheme="minorHAnsi" w:hAnsiTheme="minorHAnsi" w:cstheme="minorHAnsi"/>
                    </w:rPr>
                  </w:pPr>
                  <w:r w:rsidRPr="00951239">
                    <w:rPr>
                      <w:rFonts w:asciiTheme="minorHAnsi" w:hAnsiTheme="minorHAnsi" w:cstheme="minorHAnsi"/>
                    </w:rPr>
                    <w:t>Record</w:t>
                  </w:r>
                </w:p>
                <w:p w14:paraId="69953041" w14:textId="48B4F1FF" w:rsidR="00EB32B0" w:rsidRPr="00951239" w:rsidRDefault="00EB32B0" w:rsidP="00EB32B0">
                  <w:pPr>
                    <w:rPr>
                      <w:rFonts w:asciiTheme="minorHAnsi" w:hAnsiTheme="minorHAnsi" w:cstheme="minorHAnsi"/>
                    </w:rPr>
                  </w:pPr>
                  <w:r w:rsidRPr="00951239">
                    <w:rPr>
                      <w:rFonts w:asciiTheme="minorHAnsi" w:hAnsiTheme="minorHAnsi" w:cstheme="minorHAnsi"/>
                    </w:rPr>
                    <w:t>Research &amp; secondary resources</w:t>
                  </w:r>
                </w:p>
              </w:tc>
              <w:tc>
                <w:tcPr>
                  <w:tcW w:w="2377" w:type="dxa"/>
                  <w:tcBorders>
                    <w:top w:val="single" w:sz="8" w:space="0" w:color="auto"/>
                    <w:left w:val="single" w:sz="8" w:space="0" w:color="auto"/>
                    <w:bottom w:val="single" w:sz="8" w:space="0" w:color="auto"/>
                    <w:right w:val="single" w:sz="8" w:space="0" w:color="auto"/>
                  </w:tcBorders>
                  <w:shd w:val="clear" w:color="auto" w:fill="DDECEE" w:themeFill="accent5" w:themeFillTint="33"/>
                </w:tcPr>
                <w:p w14:paraId="30EC6E88" w14:textId="77777777" w:rsidR="00EB32B0" w:rsidRDefault="00EB32B0" w:rsidP="00EB32B0">
                  <w:pPr>
                    <w:rPr>
                      <w:rFonts w:asciiTheme="minorHAnsi" w:hAnsiTheme="minorHAnsi" w:cstheme="minorHAnsi"/>
                    </w:rPr>
                  </w:pPr>
                  <w:r w:rsidRPr="00951239">
                    <w:rPr>
                      <w:rFonts w:asciiTheme="minorHAnsi" w:hAnsiTheme="minorHAnsi" w:cstheme="minorHAnsi"/>
                    </w:rPr>
                    <w:t>Research &amp; secondary resources</w:t>
                  </w:r>
                </w:p>
                <w:p w14:paraId="1B692E45" w14:textId="5418FAC1" w:rsidR="00EB32B0" w:rsidRPr="00951239" w:rsidRDefault="00EB32B0" w:rsidP="00EB32B0">
                  <w:pPr>
                    <w:rPr>
                      <w:rFonts w:asciiTheme="minorHAnsi" w:hAnsiTheme="minorHAnsi" w:cstheme="minorHAnsi"/>
                    </w:rPr>
                  </w:pPr>
                  <w:r>
                    <w:rPr>
                      <w:rFonts w:asciiTheme="minorHAnsi" w:hAnsiTheme="minorHAnsi" w:cstheme="minorHAnsi"/>
                    </w:rPr>
                    <w:t>Observe &amp; compare</w:t>
                  </w:r>
                </w:p>
              </w:tc>
              <w:tc>
                <w:tcPr>
                  <w:tcW w:w="4602" w:type="dxa"/>
                  <w:gridSpan w:val="2"/>
                  <w:tcBorders>
                    <w:top w:val="single" w:sz="8" w:space="0" w:color="auto"/>
                    <w:left w:val="nil"/>
                    <w:bottom w:val="single" w:sz="8" w:space="0" w:color="auto"/>
                    <w:right w:val="single" w:sz="8" w:space="0" w:color="auto"/>
                  </w:tcBorders>
                  <w:shd w:val="clear" w:color="auto" w:fill="DDECEE" w:themeFill="accent5" w:themeFillTint="33"/>
                </w:tcPr>
                <w:p w14:paraId="106ABB9F"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Observe &amp; compare</w:t>
                  </w:r>
                </w:p>
                <w:p w14:paraId="69AC6D78"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Identify, group &amp; classify</w:t>
                  </w:r>
                </w:p>
                <w:p w14:paraId="16F082F7"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Record</w:t>
                  </w:r>
                </w:p>
                <w:p w14:paraId="23DD0690"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Data</w:t>
                  </w:r>
                </w:p>
                <w:p w14:paraId="71518B11" w14:textId="77777777" w:rsidR="00EB32B0" w:rsidRPr="0072041B" w:rsidRDefault="00EB32B0" w:rsidP="00EB32B0">
                  <w:pPr>
                    <w:rPr>
                      <w:rFonts w:asciiTheme="minorHAnsi" w:hAnsiTheme="minorHAnsi" w:cstheme="minorHAnsi"/>
                    </w:rPr>
                  </w:pPr>
                  <w:r w:rsidRPr="0072041B">
                    <w:rPr>
                      <w:rFonts w:asciiTheme="minorHAnsi" w:hAnsiTheme="minorHAnsi" w:cstheme="minorHAnsi"/>
                    </w:rPr>
                    <w:t>Fair test</w:t>
                  </w:r>
                </w:p>
                <w:p w14:paraId="5BD24E50" w14:textId="77777777" w:rsidR="00EB32B0" w:rsidRPr="00951239" w:rsidRDefault="00EB32B0" w:rsidP="00EB32B0">
                  <w:pPr>
                    <w:rPr>
                      <w:rFonts w:asciiTheme="minorHAnsi" w:hAnsiTheme="minorHAnsi" w:cstheme="minorHAnsi"/>
                    </w:rPr>
                  </w:pPr>
                </w:p>
              </w:tc>
            </w:tr>
            <w:tr w:rsidR="00EB32B0" w14:paraId="31190A72" w14:textId="77777777" w:rsidTr="00386EC0">
              <w:tc>
                <w:tcPr>
                  <w:tcW w:w="15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BB4D75" w14:textId="77777777" w:rsidR="00EB32B0" w:rsidRDefault="00EB32B0" w:rsidP="00EB32B0">
                  <w:pPr>
                    <w:rPr>
                      <w:rFonts w:ascii="Century Gothic" w:eastAsia="Century Gothic" w:hAnsi="Century Gothic" w:cs="Century Gothic"/>
                      <w:b/>
                      <w:bCs/>
                      <w:color w:val="000000" w:themeColor="text1"/>
                    </w:rPr>
                  </w:pPr>
                </w:p>
              </w:tc>
              <w:tc>
                <w:tcPr>
                  <w:tcW w:w="2437" w:type="dxa"/>
                  <w:tcBorders>
                    <w:top w:val="single" w:sz="8" w:space="0" w:color="auto"/>
                    <w:left w:val="single" w:sz="8" w:space="0" w:color="auto"/>
                    <w:bottom w:val="single" w:sz="8" w:space="0" w:color="auto"/>
                    <w:right w:val="single" w:sz="8" w:space="0" w:color="auto"/>
                  </w:tcBorders>
                </w:tcPr>
                <w:p w14:paraId="4F97859A" w14:textId="77777777" w:rsidR="00EB32B0" w:rsidRDefault="00EB32B0" w:rsidP="00EB32B0"/>
              </w:tc>
              <w:tc>
                <w:tcPr>
                  <w:tcW w:w="2167" w:type="dxa"/>
                  <w:tcBorders>
                    <w:top w:val="single" w:sz="8" w:space="0" w:color="auto"/>
                    <w:left w:val="nil"/>
                    <w:bottom w:val="single" w:sz="8" w:space="0" w:color="auto"/>
                    <w:right w:val="single" w:sz="8" w:space="0" w:color="auto"/>
                  </w:tcBorders>
                </w:tcPr>
                <w:p w14:paraId="02ED47C8" w14:textId="77777777" w:rsidR="00EB32B0" w:rsidRDefault="00EB32B0" w:rsidP="00EB32B0"/>
              </w:tc>
              <w:tc>
                <w:tcPr>
                  <w:tcW w:w="2225" w:type="dxa"/>
                  <w:tcBorders>
                    <w:top w:val="single" w:sz="8" w:space="0" w:color="auto"/>
                    <w:left w:val="single" w:sz="8" w:space="0" w:color="auto"/>
                    <w:bottom w:val="single" w:sz="8" w:space="0" w:color="auto"/>
                    <w:right w:val="single" w:sz="8" w:space="0" w:color="auto"/>
                  </w:tcBorders>
                </w:tcPr>
                <w:p w14:paraId="63E7672C" w14:textId="77777777" w:rsidR="00EB32B0" w:rsidRDefault="00EB32B0" w:rsidP="00EB32B0"/>
              </w:tc>
              <w:tc>
                <w:tcPr>
                  <w:tcW w:w="2377" w:type="dxa"/>
                  <w:tcBorders>
                    <w:top w:val="single" w:sz="8" w:space="0" w:color="auto"/>
                    <w:left w:val="single" w:sz="8" w:space="0" w:color="auto"/>
                    <w:bottom w:val="single" w:sz="8" w:space="0" w:color="auto"/>
                    <w:right w:val="single" w:sz="8" w:space="0" w:color="auto"/>
                  </w:tcBorders>
                </w:tcPr>
                <w:p w14:paraId="3F6DE093" w14:textId="77777777" w:rsidR="00EB32B0" w:rsidRDefault="00EB32B0" w:rsidP="00EB32B0"/>
              </w:tc>
              <w:tc>
                <w:tcPr>
                  <w:tcW w:w="2301" w:type="dxa"/>
                  <w:tcBorders>
                    <w:top w:val="single" w:sz="8" w:space="0" w:color="auto"/>
                    <w:left w:val="nil"/>
                    <w:bottom w:val="single" w:sz="8" w:space="0" w:color="auto"/>
                    <w:right w:val="single" w:sz="8" w:space="0" w:color="auto"/>
                  </w:tcBorders>
                </w:tcPr>
                <w:p w14:paraId="754D2CDC" w14:textId="77777777" w:rsidR="00EB32B0" w:rsidRDefault="00EB32B0" w:rsidP="00EB32B0"/>
              </w:tc>
              <w:tc>
                <w:tcPr>
                  <w:tcW w:w="2301" w:type="dxa"/>
                  <w:tcBorders>
                    <w:top w:val="single" w:sz="8" w:space="0" w:color="auto"/>
                    <w:left w:val="nil"/>
                    <w:bottom w:val="single" w:sz="8" w:space="0" w:color="auto"/>
                    <w:right w:val="single" w:sz="8" w:space="0" w:color="auto"/>
                  </w:tcBorders>
                </w:tcPr>
                <w:p w14:paraId="2CBEDC60" w14:textId="77777777" w:rsidR="00EB32B0" w:rsidRDefault="00EB32B0" w:rsidP="00EB32B0"/>
              </w:tc>
            </w:tr>
          </w:tbl>
          <w:p w14:paraId="62C342A8" w14:textId="59011818" w:rsidR="00142F27" w:rsidRPr="00FF0F70" w:rsidRDefault="00142F27" w:rsidP="70FE15FF"/>
          <w:p w14:paraId="4C2CCE96" w14:textId="49872E96" w:rsidR="00142F27" w:rsidRDefault="00142F27" w:rsidP="70FE15FF"/>
          <w:p w14:paraId="276ED244" w14:textId="2A3F6A8F" w:rsidR="00142F27" w:rsidRPr="00FF0F70" w:rsidRDefault="00142F27" w:rsidP="70FE15FF"/>
        </w:tc>
      </w:tr>
      <w:tr w:rsidR="000522FA" w14:paraId="052C378F" w14:textId="77777777" w:rsidTr="00052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198" w:type="dxa"/>
        </w:trPr>
        <w:tc>
          <w:tcPr>
            <w:tcW w:w="1545" w:type="dxa"/>
            <w:gridSpan w:val="2"/>
            <w:tcBorders>
              <w:top w:val="single" w:sz="8" w:space="0" w:color="auto"/>
              <w:left w:val="nil"/>
              <w:bottom w:val="nil"/>
              <w:right w:val="nil"/>
            </w:tcBorders>
            <w:vAlign w:val="center"/>
          </w:tcPr>
          <w:p w14:paraId="19DA5259" w14:textId="77777777" w:rsidR="000522FA" w:rsidRDefault="000522FA" w:rsidP="00C76221"/>
        </w:tc>
        <w:tc>
          <w:tcPr>
            <w:tcW w:w="1716" w:type="dxa"/>
            <w:tcBorders>
              <w:top w:val="single" w:sz="8" w:space="0" w:color="auto"/>
              <w:left w:val="nil"/>
              <w:bottom w:val="nil"/>
              <w:right w:val="nil"/>
            </w:tcBorders>
            <w:vAlign w:val="center"/>
          </w:tcPr>
          <w:p w14:paraId="6795E21E" w14:textId="77777777" w:rsidR="000522FA" w:rsidRDefault="000522FA" w:rsidP="00C76221"/>
        </w:tc>
        <w:tc>
          <w:tcPr>
            <w:tcW w:w="236" w:type="dxa"/>
            <w:tcBorders>
              <w:top w:val="nil"/>
              <w:left w:val="nil"/>
              <w:bottom w:val="nil"/>
              <w:right w:val="nil"/>
            </w:tcBorders>
            <w:vAlign w:val="center"/>
          </w:tcPr>
          <w:p w14:paraId="7C10852B" w14:textId="77777777" w:rsidR="000522FA" w:rsidRDefault="000522FA" w:rsidP="00C76221"/>
        </w:tc>
        <w:tc>
          <w:tcPr>
            <w:tcW w:w="1455" w:type="dxa"/>
            <w:tcBorders>
              <w:top w:val="single" w:sz="8" w:space="0" w:color="auto"/>
              <w:left w:val="nil"/>
              <w:bottom w:val="nil"/>
              <w:right w:val="nil"/>
            </w:tcBorders>
            <w:vAlign w:val="center"/>
          </w:tcPr>
          <w:p w14:paraId="20D1AE85" w14:textId="77777777" w:rsidR="000522FA" w:rsidRDefault="000522FA" w:rsidP="00C76221"/>
        </w:tc>
        <w:tc>
          <w:tcPr>
            <w:tcW w:w="1877" w:type="dxa"/>
            <w:gridSpan w:val="2"/>
            <w:tcBorders>
              <w:top w:val="single" w:sz="8" w:space="0" w:color="auto"/>
              <w:left w:val="nil"/>
              <w:bottom w:val="nil"/>
              <w:right w:val="nil"/>
            </w:tcBorders>
            <w:vAlign w:val="center"/>
          </w:tcPr>
          <w:p w14:paraId="2720ED60" w14:textId="77777777" w:rsidR="000522FA" w:rsidRDefault="000522FA" w:rsidP="00C76221"/>
        </w:tc>
        <w:tc>
          <w:tcPr>
            <w:tcW w:w="236" w:type="dxa"/>
            <w:tcBorders>
              <w:top w:val="single" w:sz="8" w:space="0" w:color="auto"/>
              <w:left w:val="nil"/>
              <w:bottom w:val="nil"/>
              <w:right w:val="nil"/>
            </w:tcBorders>
            <w:vAlign w:val="center"/>
          </w:tcPr>
          <w:p w14:paraId="353F332C" w14:textId="77777777" w:rsidR="000522FA" w:rsidRDefault="000522FA" w:rsidP="00C76221"/>
        </w:tc>
        <w:tc>
          <w:tcPr>
            <w:tcW w:w="1710" w:type="dxa"/>
            <w:tcBorders>
              <w:top w:val="nil"/>
              <w:left w:val="nil"/>
              <w:bottom w:val="nil"/>
              <w:right w:val="nil"/>
            </w:tcBorders>
            <w:vAlign w:val="center"/>
          </w:tcPr>
          <w:p w14:paraId="549AFAC5" w14:textId="77777777" w:rsidR="000522FA" w:rsidRDefault="000522FA" w:rsidP="00C76221"/>
        </w:tc>
        <w:tc>
          <w:tcPr>
            <w:tcW w:w="1830" w:type="dxa"/>
            <w:gridSpan w:val="2"/>
            <w:tcBorders>
              <w:top w:val="single" w:sz="8" w:space="0" w:color="auto"/>
              <w:left w:val="nil"/>
              <w:bottom w:val="nil"/>
              <w:right w:val="nil"/>
            </w:tcBorders>
            <w:vAlign w:val="center"/>
          </w:tcPr>
          <w:p w14:paraId="589344F6" w14:textId="77777777" w:rsidR="000522FA" w:rsidRDefault="000522FA" w:rsidP="00C76221"/>
        </w:tc>
        <w:tc>
          <w:tcPr>
            <w:tcW w:w="842" w:type="dxa"/>
            <w:tcBorders>
              <w:top w:val="nil"/>
              <w:left w:val="nil"/>
              <w:bottom w:val="nil"/>
              <w:right w:val="nil"/>
            </w:tcBorders>
            <w:vAlign w:val="center"/>
          </w:tcPr>
          <w:p w14:paraId="24C972B3" w14:textId="77777777" w:rsidR="000522FA" w:rsidRDefault="000522FA" w:rsidP="00C76221"/>
        </w:tc>
        <w:tc>
          <w:tcPr>
            <w:tcW w:w="2938" w:type="dxa"/>
            <w:tcBorders>
              <w:top w:val="single" w:sz="8" w:space="0" w:color="auto"/>
              <w:left w:val="nil"/>
              <w:bottom w:val="nil"/>
              <w:right w:val="nil"/>
            </w:tcBorders>
            <w:vAlign w:val="center"/>
          </w:tcPr>
          <w:p w14:paraId="5F4214FE" w14:textId="77777777" w:rsidR="000522FA" w:rsidRDefault="000522FA" w:rsidP="00C76221"/>
        </w:tc>
      </w:tr>
      <w:tr w:rsidR="00621F33" w:rsidRPr="00621F33" w14:paraId="6DCD75E1" w14:textId="77777777" w:rsidTr="000522FA">
        <w:trPr>
          <w:gridBefore w:val="1"/>
          <w:wBefore w:w="13" w:type="dxa"/>
        </w:trPr>
        <w:tc>
          <w:tcPr>
            <w:tcW w:w="15570" w:type="dxa"/>
            <w:gridSpan w:val="13"/>
            <w:shd w:val="clear" w:color="auto" w:fill="4A66AC" w:themeFill="accent1"/>
          </w:tcPr>
          <w:p w14:paraId="0F9F5004" w14:textId="3EC70E3F" w:rsidR="00264A57" w:rsidRPr="00FF0F70" w:rsidRDefault="00E751F2" w:rsidP="00264A57">
            <w:pPr>
              <w:jc w:val="center"/>
              <w:rPr>
                <w:rFonts w:asciiTheme="minorHAnsi" w:hAnsiTheme="minorHAnsi" w:cstheme="minorHAnsi"/>
                <w:b/>
                <w:color w:val="FFFFFF" w:themeColor="background1"/>
                <w:sz w:val="28"/>
                <w:szCs w:val="28"/>
              </w:rPr>
            </w:pPr>
            <w:r w:rsidRPr="00FF0F70">
              <w:rPr>
                <w:rFonts w:asciiTheme="minorHAnsi" w:hAnsiTheme="minorHAnsi" w:cstheme="minorHAnsi"/>
                <w:b/>
                <w:color w:val="FFFFFF" w:themeColor="background1"/>
                <w:sz w:val="28"/>
                <w:szCs w:val="28"/>
              </w:rPr>
              <w:t>The National C</w:t>
            </w:r>
            <w:r w:rsidR="00621F33" w:rsidRPr="00FF0F70">
              <w:rPr>
                <w:rFonts w:asciiTheme="minorHAnsi" w:hAnsiTheme="minorHAnsi" w:cstheme="minorHAnsi"/>
                <w:b/>
                <w:color w:val="FFFFFF" w:themeColor="background1"/>
                <w:sz w:val="28"/>
                <w:szCs w:val="28"/>
              </w:rPr>
              <w:t>urriculum</w:t>
            </w:r>
          </w:p>
        </w:tc>
      </w:tr>
      <w:tr w:rsidR="005C11B5" w:rsidRPr="00621F33" w14:paraId="767DB52E" w14:textId="77777777" w:rsidTr="000522FA">
        <w:trPr>
          <w:gridBefore w:val="1"/>
          <w:wBefore w:w="13" w:type="dxa"/>
        </w:trPr>
        <w:tc>
          <w:tcPr>
            <w:tcW w:w="5190" w:type="dxa"/>
            <w:gridSpan w:val="5"/>
            <w:shd w:val="clear" w:color="auto" w:fill="FFFFFF" w:themeFill="background1"/>
          </w:tcPr>
          <w:p w14:paraId="0FF2268C" w14:textId="721DBBE8"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Key stage 1 programme of study - years 1 and 2</w:t>
            </w:r>
          </w:p>
          <w:p w14:paraId="7E8F5E5F" w14:textId="77777777" w:rsidR="004600BD" w:rsidRPr="00FF0F70" w:rsidRDefault="004600BD" w:rsidP="005D55B3">
            <w:pPr>
              <w:rPr>
                <w:rFonts w:asciiTheme="minorHAnsi" w:hAnsiTheme="minorHAnsi" w:cstheme="minorHAnsi"/>
                <w:b/>
                <w:bCs/>
                <w:sz w:val="18"/>
                <w:szCs w:val="18"/>
              </w:rPr>
            </w:pPr>
          </w:p>
          <w:p w14:paraId="57BD8A7F" w14:textId="4F760AF6"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1D7708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During years 1 and 2, pupils should be taught to use the following practical scientific methods, processes and skills through the teaching of the programme of study content:</w:t>
            </w:r>
          </w:p>
          <w:p w14:paraId="7A8CD7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asking simple questions and recognising that they can be answered in different ways</w:t>
            </w:r>
          </w:p>
          <w:p w14:paraId="083D0F9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observing closely, using simple equipment</w:t>
            </w:r>
          </w:p>
          <w:p w14:paraId="298C6BBA"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performing simple tests</w:t>
            </w:r>
          </w:p>
          <w:p w14:paraId="0B0D7DD0"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lastRenderedPageBreak/>
              <w:t>identifying and classifying</w:t>
            </w:r>
          </w:p>
          <w:p w14:paraId="1FA053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using their observations and ideas to suggest answers to questions</w:t>
            </w:r>
          </w:p>
          <w:p w14:paraId="64B8E521"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gathering and recording data to help in answering questions</w:t>
            </w:r>
          </w:p>
          <w:p w14:paraId="243B05AC"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755536E"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in years 1 and 2 should explore the world around them and raise their own questions. They should experience different types of scientific enquiries, including practical activities, and begin to recognise ways in which they might answer scientific questions.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features to compare objects, materials and living things and, with help, decide how to sort and group them, observe changes over time, and, with guidance, they should begin to notice patterns and relationships.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ask people questions and use simple secondary sources to find answers.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1 and 2 so that the expectations in the programme of study can be met by the end of year 2. Pupils are not expected to cover each aspect for every area of study.</w:t>
            </w:r>
          </w:p>
          <w:p w14:paraId="2BC5E6D7" w14:textId="77777777" w:rsidR="005D55B3" w:rsidRPr="00FF0F70" w:rsidRDefault="005D55B3" w:rsidP="005D55B3">
            <w:pPr>
              <w:rPr>
                <w:rFonts w:asciiTheme="minorHAnsi" w:hAnsiTheme="minorHAnsi" w:cstheme="minorHAnsi"/>
                <w:b/>
                <w:bCs/>
                <w:sz w:val="18"/>
                <w:szCs w:val="18"/>
              </w:rPr>
            </w:pPr>
          </w:p>
          <w:p w14:paraId="6F6E626C" w14:textId="37D9C6C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1 programme of study</w:t>
            </w:r>
          </w:p>
          <w:p w14:paraId="78C2C3AA"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62D9497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4E44C0C"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wild and garden plants, including deciduous and evergreen trees</w:t>
            </w:r>
          </w:p>
          <w:p w14:paraId="05463ED5"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basic structure of a variety of common flowering plants, including trees</w:t>
            </w:r>
          </w:p>
          <w:p w14:paraId="72E5160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98A90D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explore and answer questions about plants growing in their habitat. Where possible, they should observe the growth of flowers and </w:t>
            </w:r>
            <w:r w:rsidRPr="00FF0F70">
              <w:rPr>
                <w:rFonts w:asciiTheme="minorHAnsi" w:hAnsiTheme="minorHAnsi" w:cstheme="minorHAnsi"/>
                <w:bCs/>
                <w:sz w:val="18"/>
                <w:szCs w:val="18"/>
              </w:rPr>
              <w:lastRenderedPageBreak/>
              <w:t>vegetables that they have planted.</w:t>
            </w:r>
          </w:p>
          <w:p w14:paraId="33E345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They should become familiar with common names of flowers, examples of deciduous and evergreen trees, and plant structures (including leaves, flowers (blossom), petals, fruit, roots, bulb, seed, trunk, branches, stem). Pupils might work scientifically by: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compare and contrast what they have found out about different plants.</w:t>
            </w:r>
          </w:p>
          <w:p w14:paraId="353A5DCD" w14:textId="77777777" w:rsidR="005D55B3" w:rsidRPr="00FF0F70" w:rsidRDefault="005D55B3" w:rsidP="005D55B3">
            <w:pPr>
              <w:rPr>
                <w:rFonts w:asciiTheme="minorHAnsi" w:hAnsiTheme="minorHAnsi" w:cstheme="minorHAnsi"/>
                <w:b/>
                <w:bCs/>
                <w:sz w:val="18"/>
                <w:szCs w:val="18"/>
              </w:rPr>
            </w:pPr>
          </w:p>
          <w:p w14:paraId="30ED03BB" w14:textId="38ABE34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0FB4EF6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522847"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including fish, amphibians, reptiles, birds and mammals</w:t>
            </w:r>
          </w:p>
          <w:p w14:paraId="09DFF30E"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that are carnivores, herbivores and omnivores</w:t>
            </w:r>
          </w:p>
          <w:p w14:paraId="6F7C0998"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describe and compare the structure of a variety of common animals (fish, amphibians, reptiles, birds and mammals including pets)</w:t>
            </w:r>
          </w:p>
          <w:p w14:paraId="0488FE30"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name, draw and label the basic parts of the human body and say which part of the body is associated with each sense</w:t>
            </w:r>
          </w:p>
          <w:p w14:paraId="36E9942A" w14:textId="77777777" w:rsidR="005D55B3" w:rsidRPr="00FF0F70" w:rsidRDefault="005D55B3" w:rsidP="005D55B3">
            <w:pPr>
              <w:rPr>
                <w:rFonts w:asciiTheme="minorHAnsi" w:hAnsiTheme="minorHAnsi" w:cstheme="minorHAnsi"/>
                <w:b/>
                <w:bCs/>
                <w:sz w:val="18"/>
                <w:szCs w:val="18"/>
              </w:rPr>
            </w:pPr>
          </w:p>
          <w:p w14:paraId="168C358E" w14:textId="1B2D60D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BEF52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14:paraId="4735BD13"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have plenty of opportunities to learn the names of the main body parts (including head, neck, arms, elbows, legs, knees, face, ears, eyes, hair, mouth, teeth) through games, actions, songs and rhymes.</w:t>
            </w:r>
          </w:p>
          <w:p w14:paraId="73A35EF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by: using their observations to compare and contrast animals at first hand or through videos and photographs, describing how they identify and group them; grouping animals according to what they eat; and using their senses </w:t>
            </w:r>
            <w:r w:rsidRPr="00FF0F70">
              <w:rPr>
                <w:rFonts w:asciiTheme="minorHAnsi" w:hAnsiTheme="minorHAnsi" w:cstheme="minorHAnsi"/>
                <w:bCs/>
                <w:sz w:val="18"/>
                <w:szCs w:val="18"/>
              </w:rPr>
              <w:lastRenderedPageBreak/>
              <w:t>to compare different textures, sounds and smells.</w:t>
            </w:r>
          </w:p>
          <w:p w14:paraId="4465B32B" w14:textId="77777777" w:rsidR="005D55B3" w:rsidRPr="00FF0F70" w:rsidRDefault="005D55B3" w:rsidP="005D55B3">
            <w:pPr>
              <w:rPr>
                <w:rFonts w:asciiTheme="minorHAnsi" w:hAnsiTheme="minorHAnsi" w:cstheme="minorHAnsi"/>
                <w:b/>
                <w:bCs/>
                <w:sz w:val="18"/>
                <w:szCs w:val="18"/>
              </w:rPr>
            </w:pPr>
          </w:p>
          <w:p w14:paraId="5D7EF422" w14:textId="39E5EA9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Everyday materials</w:t>
            </w:r>
          </w:p>
          <w:p w14:paraId="6A68A46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B78CEE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distinguish between an object and the material from which it is made</w:t>
            </w:r>
          </w:p>
          <w:p w14:paraId="74A63D92"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everyday materials, including wood, plastic, glass, metal, water, and rock</w:t>
            </w:r>
          </w:p>
          <w:p w14:paraId="2894F91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describe the simple physical properties of a variety of everyday materials</w:t>
            </w:r>
          </w:p>
          <w:p w14:paraId="76247BF5"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a variety of everyday materials on the basis of their simple physical properties</w:t>
            </w:r>
          </w:p>
          <w:p w14:paraId="70B46455"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379F4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performing simple tests to explore questions, for example: ‘What is the best material for an umbrella? … </w:t>
            </w:r>
            <w:proofErr w:type="gramStart"/>
            <w:r w:rsidRPr="00FF0F70">
              <w:rPr>
                <w:rFonts w:asciiTheme="minorHAnsi" w:hAnsiTheme="minorHAnsi" w:cstheme="minorHAnsi"/>
                <w:bCs/>
                <w:sz w:val="18"/>
                <w:szCs w:val="18"/>
              </w:rPr>
              <w:t>for</w:t>
            </w:r>
            <w:proofErr w:type="gramEnd"/>
            <w:r w:rsidRPr="00FF0F70">
              <w:rPr>
                <w:rFonts w:asciiTheme="minorHAnsi" w:hAnsiTheme="minorHAnsi" w:cstheme="minorHAnsi"/>
                <w:bCs/>
                <w:sz w:val="18"/>
                <w:szCs w:val="18"/>
              </w:rPr>
              <w:t xml:space="preserve"> lining a dog basket? … for curtains? … for a bookshelf? … for a gymnast’s leotard?’</w:t>
            </w:r>
          </w:p>
          <w:p w14:paraId="23579525" w14:textId="77777777" w:rsidR="005D55B3" w:rsidRPr="00FF0F70" w:rsidRDefault="005D55B3" w:rsidP="005D55B3">
            <w:pPr>
              <w:rPr>
                <w:rFonts w:asciiTheme="minorHAnsi" w:hAnsiTheme="minorHAnsi" w:cstheme="minorHAnsi"/>
                <w:b/>
                <w:bCs/>
                <w:sz w:val="18"/>
                <w:szCs w:val="18"/>
              </w:rPr>
            </w:pPr>
          </w:p>
          <w:p w14:paraId="089E560A" w14:textId="0C974C52"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Seasonal changes</w:t>
            </w:r>
          </w:p>
          <w:p w14:paraId="3D578138"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1051509"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changes across the 4 seasons</w:t>
            </w:r>
          </w:p>
          <w:p w14:paraId="1B04F65A"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and describe weather associated with the seasons and how day length varies</w:t>
            </w:r>
          </w:p>
          <w:p w14:paraId="286BACBE"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5CECAE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observe and talk about changes in the weather and the seasons.</w:t>
            </w:r>
          </w:p>
          <w:p w14:paraId="294A6CD0"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Note: pupils should be warned that it is not safe to look directly at the sun, even when wearing dark glasses.</w:t>
            </w:r>
          </w:p>
          <w:p w14:paraId="273D353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making tables and charts about the weather; and making displays of what happens in the world around them, including day length, as the seasons change.</w:t>
            </w:r>
          </w:p>
          <w:p w14:paraId="3E5E5747" w14:textId="77777777" w:rsidR="005D55B3" w:rsidRPr="00FF0F70" w:rsidRDefault="005D55B3" w:rsidP="005D55B3">
            <w:pPr>
              <w:rPr>
                <w:rFonts w:asciiTheme="minorHAnsi" w:hAnsiTheme="minorHAnsi" w:cstheme="minorHAnsi"/>
                <w:b/>
                <w:bCs/>
                <w:sz w:val="18"/>
                <w:szCs w:val="18"/>
              </w:rPr>
            </w:pPr>
          </w:p>
          <w:p w14:paraId="722E532B" w14:textId="72017E7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2 programme of study</w:t>
            </w:r>
          </w:p>
          <w:p w14:paraId="76398590"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Living things and their habitats</w:t>
            </w:r>
          </w:p>
          <w:p w14:paraId="17C5E9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EA3C376"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explore and compare the differences between things that are living, dead, and things that have never been alive</w:t>
            </w:r>
          </w:p>
          <w:p w14:paraId="0B8E3F4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that most living things live in habitats to which they are suited and describe how different habitats provide for the basic needs of different kinds of animals and plants, and how they depend on each other</w:t>
            </w:r>
          </w:p>
          <w:p w14:paraId="6B1DCC6C"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plants and animals in their habitats, including microhabitats</w:t>
            </w:r>
          </w:p>
          <w:p w14:paraId="7138385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describe how animals obtain their food from plants and other animals, using the idea of a simple food chain, and identify and name different sources of food</w:t>
            </w:r>
          </w:p>
          <w:p w14:paraId="14D5DA57"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B25FDC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FF0F70">
              <w:rPr>
                <w:rFonts w:asciiTheme="minorHAnsi" w:hAnsiTheme="minorHAnsi" w:cstheme="minorHAnsi"/>
                <w:bCs/>
                <w:sz w:val="18"/>
                <w:szCs w:val="18"/>
              </w:rPr>
              <w:t>eg</w:t>
            </w:r>
            <w:proofErr w:type="spellEnd"/>
            <w:r w:rsidRPr="00FF0F70">
              <w:rPr>
                <w:rFonts w:asciiTheme="minorHAnsi" w:hAnsiTheme="minorHAnsi" w:cstheme="minorHAnsi"/>
                <w:bCs/>
                <w:sz w:val="18"/>
                <w:szCs w:val="18"/>
              </w:rPr>
              <w:t>, grass, cow, human). They could describe the conditions in different habitats and microhabitats (under log, on stony path, under bushes); and find out how the conditions affect the number and type(s) of plants and animals that live there.</w:t>
            </w:r>
          </w:p>
          <w:p w14:paraId="777A45A8" w14:textId="77777777" w:rsidR="005D55B3" w:rsidRPr="00FF0F70" w:rsidRDefault="005D55B3" w:rsidP="005D55B3">
            <w:pPr>
              <w:rPr>
                <w:rFonts w:asciiTheme="minorHAnsi" w:hAnsiTheme="minorHAnsi" w:cstheme="minorHAnsi"/>
                <w:b/>
                <w:bCs/>
                <w:sz w:val="18"/>
                <w:szCs w:val="18"/>
              </w:rPr>
            </w:pPr>
          </w:p>
          <w:p w14:paraId="2B8530F4" w14:textId="44471EED"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Plants</w:t>
            </w:r>
          </w:p>
          <w:p w14:paraId="2FB3D815"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175767F"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observe and describe how seeds and bulbs grow into mature plants</w:t>
            </w:r>
          </w:p>
          <w:p w14:paraId="324FA9F3"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find out and describe how plants need water, light and a suitable temperature to grow and stay healthy</w:t>
            </w:r>
          </w:p>
          <w:p w14:paraId="3537918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FD63E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observe how plants grow. Pupils should be introduced to the requirements of plants for germination, growth and survival, as well as the processes of reproduction and growth in plants.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seeds and bulbs need water to grow but most do not need light; seeds and bulbs have a store of food inside them.</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14:paraId="315F97DF" w14:textId="77777777" w:rsidR="005D55B3" w:rsidRPr="00FF0F70" w:rsidRDefault="005D55B3" w:rsidP="005D55B3">
            <w:pPr>
              <w:rPr>
                <w:rFonts w:asciiTheme="minorHAnsi" w:hAnsiTheme="minorHAnsi" w:cstheme="minorHAnsi"/>
                <w:b/>
                <w:bCs/>
                <w:sz w:val="18"/>
                <w:szCs w:val="18"/>
              </w:rPr>
            </w:pPr>
          </w:p>
          <w:p w14:paraId="49212FDF" w14:textId="28CF3CE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93649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2A770F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notice that animals, including humans, have offspring which grow into adults</w:t>
            </w:r>
          </w:p>
          <w:p w14:paraId="7CA53A3F"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find out about and describe the basic needs of animals, including humans, for survival (water, food and air)</w:t>
            </w:r>
          </w:p>
          <w:p w14:paraId="69B87B8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describe the importance for humans of exercise, eating the right amounts of different types of food, and hygiene</w:t>
            </w:r>
          </w:p>
          <w:p w14:paraId="6567883D"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E26D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 following examples might be used: egg, chick, chicken; egg, caterpillar, pupa, butterfly; spawn, tadpole, frog; lamb, sheep. Growing into adults can include reference to baby, toddler, child, teenager, adult.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59351903" w14:textId="77777777" w:rsidR="005D55B3" w:rsidRPr="00FF0F70" w:rsidRDefault="005D55B3" w:rsidP="005D55B3">
            <w:pPr>
              <w:rPr>
                <w:rFonts w:asciiTheme="minorHAnsi" w:hAnsiTheme="minorHAnsi" w:cstheme="minorHAnsi"/>
                <w:b/>
                <w:bCs/>
                <w:sz w:val="18"/>
                <w:szCs w:val="18"/>
              </w:rPr>
            </w:pPr>
          </w:p>
          <w:p w14:paraId="3C97F25A" w14:textId="3B5223D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Uses of everyday materials</w:t>
            </w:r>
          </w:p>
          <w:p w14:paraId="2C393D9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AFD7E7D"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identify and compare the suitability of a variety of everyday materials, including wood, metal, plastic, glass, brick, rock, paper and cardboard for particular uses</w:t>
            </w:r>
          </w:p>
          <w:p w14:paraId="59EA3BB4"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find out how the shapes of solid objects made from some materials can be changed by squashing, bending, twisting and stretching</w:t>
            </w:r>
          </w:p>
          <w:p w14:paraId="0A014E5F"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284E2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w:t>
            </w:r>
          </w:p>
          <w:p w14:paraId="784B1E7B"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14:paraId="70381954" w14:textId="77777777" w:rsidR="005C11B5" w:rsidRPr="00FF0F70" w:rsidRDefault="005C11B5" w:rsidP="005A2A54">
            <w:pPr>
              <w:rPr>
                <w:rFonts w:asciiTheme="minorHAnsi" w:hAnsiTheme="minorHAnsi" w:cstheme="minorHAnsi"/>
                <w:bCs/>
                <w:sz w:val="18"/>
                <w:szCs w:val="18"/>
              </w:rPr>
            </w:pPr>
          </w:p>
          <w:p w14:paraId="3330AAF8" w14:textId="77777777" w:rsidR="005C11B5" w:rsidRPr="00FF0F70" w:rsidRDefault="005C11B5" w:rsidP="006D3954">
            <w:pPr>
              <w:rPr>
                <w:rFonts w:asciiTheme="minorHAnsi" w:hAnsiTheme="minorHAnsi" w:cstheme="minorHAnsi"/>
                <w:bCs/>
                <w:sz w:val="18"/>
                <w:szCs w:val="18"/>
              </w:rPr>
            </w:pPr>
          </w:p>
          <w:p w14:paraId="0472EDC8" w14:textId="77777777" w:rsidR="005C11B5" w:rsidRPr="00FF0F70" w:rsidRDefault="005C11B5" w:rsidP="006D3954">
            <w:pPr>
              <w:rPr>
                <w:rFonts w:asciiTheme="minorHAnsi" w:hAnsiTheme="minorHAnsi" w:cstheme="minorHAnsi"/>
                <w:bCs/>
                <w:sz w:val="18"/>
                <w:szCs w:val="18"/>
              </w:rPr>
            </w:pPr>
          </w:p>
        </w:tc>
        <w:tc>
          <w:tcPr>
            <w:tcW w:w="5190" w:type="dxa"/>
            <w:gridSpan w:val="4"/>
            <w:shd w:val="clear" w:color="auto" w:fill="FFFFFF" w:themeFill="background1"/>
          </w:tcPr>
          <w:p w14:paraId="2E663D0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Lower key stage 2 programme of study</w:t>
            </w:r>
          </w:p>
          <w:p w14:paraId="2A977F49" w14:textId="77777777" w:rsidR="004600BD" w:rsidRPr="00FF0F70" w:rsidRDefault="004600BD" w:rsidP="004600BD">
            <w:pPr>
              <w:rPr>
                <w:rFonts w:asciiTheme="minorHAnsi" w:hAnsiTheme="minorHAnsi" w:cstheme="minorHAnsi"/>
                <w:b/>
                <w:bCs/>
                <w:sz w:val="18"/>
                <w:szCs w:val="18"/>
              </w:rPr>
            </w:pPr>
          </w:p>
          <w:p w14:paraId="23409727" w14:textId="34C5FD69"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7FF389E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During years 3 and 4, pupils should be taught to use the following practical scientific methods, processes and skills through the teaching of the programme of study content:</w:t>
            </w:r>
          </w:p>
          <w:p w14:paraId="3CFF7CB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asking relevant questions and using different types of scientific enquiries to answer them</w:t>
            </w:r>
          </w:p>
          <w:p w14:paraId="305FC801"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setting up simple practical enquiries, comparative and fair tests</w:t>
            </w:r>
          </w:p>
          <w:p w14:paraId="65889432"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lastRenderedPageBreak/>
              <w:t>making systematic and careful observations and, where appropriate, taking accurate measurements using standard units, using a range of equipment, including thermometers and data loggers</w:t>
            </w:r>
          </w:p>
          <w:p w14:paraId="43AA2718"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gathering, recording, classifying and presenting data in a variety of ways to help in answering questions</w:t>
            </w:r>
          </w:p>
          <w:p w14:paraId="71AA90E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recording findings using simple scientific language, drawings, labelled diagrams, keys, bar charts, and tables</w:t>
            </w:r>
          </w:p>
          <w:p w14:paraId="37857E7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reporting on findings from enquiries, including oral and written explanations, displays or presentations of results and conclusions</w:t>
            </w:r>
          </w:p>
          <w:p w14:paraId="1751EDB5"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results to draw simple conclusions, make predictions for new values, suggest improvements and raise further questions</w:t>
            </w:r>
          </w:p>
          <w:p w14:paraId="3D18F4FF"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identifying differences, similarities or changes related to simple scientific ideas and processes</w:t>
            </w:r>
          </w:p>
          <w:p w14:paraId="017BB5F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straightforward scientific evidence to answer questions or to support their findings.</w:t>
            </w:r>
          </w:p>
          <w:p w14:paraId="0200FB6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AB9987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sorting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 They should learn how to use new equipment, such as data loggers, appropriately. They should collect data from their own observations and measurements, using notes, simple tables and standard units, and help to make decisions about how to record and analyse this data.</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With help, pupils should look for changes, patterns, similarities and differences in their data in order to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t>
            </w:r>
            <w:r w:rsidRPr="00FF0F70">
              <w:rPr>
                <w:rFonts w:asciiTheme="minorHAnsi" w:hAnsiTheme="minorHAnsi" w:cstheme="minorHAnsi"/>
                <w:bCs/>
                <w:sz w:val="18"/>
                <w:szCs w:val="18"/>
              </w:rPr>
              <w:lastRenderedPageBreak/>
              <w:t>when and how secondary sources might help them to answer questions that cannot be answered through practical investigations.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use relevant scientific language to discuss their ideas and communicate their findings in ways that are appropriate for different audiences.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3 and 4 so that the expectations in the programme of study can be met by the end of year 4. Pupils are not expected to cover each aspect for every area of study.</w:t>
            </w:r>
          </w:p>
          <w:p w14:paraId="59C34304" w14:textId="77777777" w:rsidR="004600BD" w:rsidRPr="00FF0F70" w:rsidRDefault="004600BD" w:rsidP="004600BD">
            <w:pPr>
              <w:rPr>
                <w:rFonts w:asciiTheme="minorHAnsi" w:hAnsiTheme="minorHAnsi" w:cstheme="minorHAnsi"/>
                <w:b/>
                <w:bCs/>
                <w:sz w:val="18"/>
                <w:szCs w:val="18"/>
              </w:rPr>
            </w:pPr>
          </w:p>
          <w:p w14:paraId="3D1B618A" w14:textId="5D246F0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3 programme of study</w:t>
            </w:r>
          </w:p>
          <w:p w14:paraId="1100EC52" w14:textId="77777777" w:rsidR="004600BD" w:rsidRPr="00FF0F70" w:rsidRDefault="004600BD" w:rsidP="004600BD">
            <w:pPr>
              <w:rPr>
                <w:rFonts w:asciiTheme="minorHAnsi" w:hAnsiTheme="minorHAnsi" w:cstheme="minorHAnsi"/>
                <w:b/>
                <w:bCs/>
                <w:sz w:val="18"/>
                <w:szCs w:val="18"/>
              </w:rPr>
            </w:pPr>
          </w:p>
          <w:p w14:paraId="5E79B4F0" w14:textId="32EEDF7F"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7E1F31C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DC684C7"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functions of different parts of flowering plants: roots, stem/trunk, leaves and flowers</w:t>
            </w:r>
          </w:p>
          <w:p w14:paraId="13E09126"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requirements of plants for life and growth (air, light, water, nutrients from soil, and room to grow) and how they vary from plant to plant</w:t>
            </w:r>
          </w:p>
          <w:p w14:paraId="292D23E4"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investigate the way in which water is transported within plants</w:t>
            </w:r>
          </w:p>
          <w:p w14:paraId="43C6A770"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part that flowers play in the life cycle of flowering plants, including pollination, seed formation and seed dispersal</w:t>
            </w:r>
          </w:p>
          <w:p w14:paraId="371243B6"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2BC76A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can be introduced to the idea that plants can make their own food, but at this stage they do not need to understand how this happens.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w:t>
            </w:r>
            <w:r w:rsidRPr="00FF0F70">
              <w:rPr>
                <w:rFonts w:asciiTheme="minorHAnsi" w:hAnsiTheme="minorHAnsi" w:cstheme="minorHAnsi"/>
                <w:bCs/>
                <w:sz w:val="18"/>
                <w:szCs w:val="18"/>
              </w:rPr>
              <w:lastRenderedPageBreak/>
              <w:t>how the seeds are dispersed. They might observe how water is transported in plants, for example, by putting cut, white carnations into coloured water and observing how water travels up the stem to the flowers.</w:t>
            </w:r>
          </w:p>
          <w:p w14:paraId="2320E732"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0522CA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88B593"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identify that animals, including humans, need the right types and amount of nutrition, and that they cannot make their own food; they get nutrition from what they eat</w:t>
            </w:r>
          </w:p>
          <w:p w14:paraId="36AAA23E"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identify that humans and some other animals have skeletons and muscles for support, protection and movement</w:t>
            </w:r>
          </w:p>
          <w:p w14:paraId="4B1EF632" w14:textId="6B76CFD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DD7B58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continue to learn about the importance of nutrition and should be introduced to the main body parts associated with the skeleton and muscles, finding out how different parts of the body have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p>
          <w:p w14:paraId="5E146413" w14:textId="77777777" w:rsidR="004600BD" w:rsidRPr="00FF0F70" w:rsidRDefault="004600BD" w:rsidP="004600BD">
            <w:pPr>
              <w:rPr>
                <w:rFonts w:asciiTheme="minorHAnsi" w:hAnsiTheme="minorHAnsi" w:cstheme="minorHAnsi"/>
                <w:b/>
                <w:bCs/>
                <w:sz w:val="18"/>
                <w:szCs w:val="18"/>
              </w:rPr>
            </w:pPr>
          </w:p>
          <w:p w14:paraId="575CD6CF" w14:textId="04AF8F2D"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Rocks</w:t>
            </w:r>
          </w:p>
          <w:p w14:paraId="1FA9B551"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C9DB067"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different kinds of rocks on the basis of their appearance and simple physical properties</w:t>
            </w:r>
          </w:p>
          <w:p w14:paraId="5885404D"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describe in simple terms how fossils are formed when things that have lived are trapped within rock</w:t>
            </w:r>
          </w:p>
          <w:p w14:paraId="0B009E7F"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recognise that soils are made from rocks and organic matter</w:t>
            </w:r>
          </w:p>
          <w:p w14:paraId="31CD1D6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4EE5CF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Linked with work in geography, pupils should explore different kinds of rocks and soils, including those in the local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rocks, including those </w:t>
            </w:r>
            <w:r w:rsidRPr="00FF0F70">
              <w:rPr>
                <w:rFonts w:asciiTheme="minorHAnsi" w:hAnsiTheme="minorHAnsi" w:cstheme="minorHAnsi"/>
                <w:bCs/>
                <w:sz w:val="18"/>
                <w:szCs w:val="18"/>
              </w:rPr>
              <w:lastRenderedPageBreak/>
              <w:t>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p w14:paraId="4BF45AA2" w14:textId="77777777" w:rsidR="004600BD" w:rsidRPr="00FF0F70" w:rsidRDefault="004600BD" w:rsidP="004600BD">
            <w:pPr>
              <w:rPr>
                <w:rFonts w:asciiTheme="minorHAnsi" w:hAnsiTheme="minorHAnsi" w:cstheme="minorHAnsi"/>
                <w:b/>
                <w:bCs/>
                <w:sz w:val="18"/>
                <w:szCs w:val="18"/>
              </w:rPr>
            </w:pPr>
          </w:p>
          <w:p w14:paraId="6770B044" w14:textId="4F50059E"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6927004F"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843CE36"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they need light in order to see things and that dark is the absence of light</w:t>
            </w:r>
          </w:p>
          <w:p w14:paraId="7C4ABC97"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notice that light is reflected from surfaces</w:t>
            </w:r>
          </w:p>
          <w:p w14:paraId="5A31D7ED"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light from the sun can be dangerous and that there are ways to protect their eyes</w:t>
            </w:r>
          </w:p>
          <w:p w14:paraId="45358EAA"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shadows are formed when the light from a light source is blocked by an opaque object</w:t>
            </w:r>
          </w:p>
          <w:p w14:paraId="32AEFB5B"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find patterns in the way that the size of shadows change</w:t>
            </w:r>
          </w:p>
          <w:p w14:paraId="2D231A45" w14:textId="77777777" w:rsidR="004600BD" w:rsidRPr="00FF0F70" w:rsidRDefault="004600BD" w:rsidP="004600BD">
            <w:pPr>
              <w:rPr>
                <w:rFonts w:asciiTheme="minorHAnsi" w:hAnsiTheme="minorHAnsi" w:cstheme="minorHAnsi"/>
                <w:b/>
                <w:bCs/>
                <w:sz w:val="18"/>
                <w:szCs w:val="18"/>
              </w:rPr>
            </w:pPr>
          </w:p>
          <w:p w14:paraId="7DEDA59A" w14:textId="7845E9B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F6F31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looking for patterns in what happens to shadows when the light source moves or the distance between the light source and the object changes.</w:t>
            </w:r>
          </w:p>
          <w:p w14:paraId="248EAF2E" w14:textId="77777777" w:rsidR="004600BD" w:rsidRPr="00FF0F70" w:rsidRDefault="004600BD" w:rsidP="004600BD">
            <w:pPr>
              <w:rPr>
                <w:rFonts w:asciiTheme="minorHAnsi" w:hAnsiTheme="minorHAnsi" w:cstheme="minorHAnsi"/>
                <w:b/>
                <w:bCs/>
                <w:sz w:val="18"/>
                <w:szCs w:val="18"/>
              </w:rPr>
            </w:pPr>
          </w:p>
          <w:p w14:paraId="3CD893CB" w14:textId="36B3A35B"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Forces and magnets</w:t>
            </w:r>
          </w:p>
          <w:p w14:paraId="5BAAB5CD"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how things move on different surfaces</w:t>
            </w:r>
          </w:p>
          <w:p w14:paraId="3F0D584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notice that some forces need contact between 2 objects, but magnetic forces can act at a distance</w:t>
            </w:r>
          </w:p>
          <w:p w14:paraId="7DFFAD3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lastRenderedPageBreak/>
              <w:t>observe how magnets attract or repel each other and attract some materials and not others</w:t>
            </w:r>
          </w:p>
          <w:p w14:paraId="54A45378"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a variety of everyday materials on the basis of whether they are attracted to a magnet, and identify some magnetic materials</w:t>
            </w:r>
          </w:p>
          <w:p w14:paraId="3F23099F"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describe magnets as having 2 poles</w:t>
            </w:r>
          </w:p>
          <w:p w14:paraId="3E34E93C"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predict whether 2 magnets will attract or repel each other, depending on which poles are facing</w:t>
            </w:r>
          </w:p>
          <w:p w14:paraId="0EE47FC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07057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14:paraId="77F68B58" w14:textId="77777777" w:rsidR="004600BD" w:rsidRPr="00FF0F70" w:rsidRDefault="004600BD" w:rsidP="004600BD">
            <w:pPr>
              <w:rPr>
                <w:rFonts w:asciiTheme="minorHAnsi" w:hAnsiTheme="minorHAnsi" w:cstheme="minorHAnsi"/>
                <w:b/>
                <w:bCs/>
                <w:sz w:val="18"/>
                <w:szCs w:val="18"/>
              </w:rPr>
            </w:pPr>
          </w:p>
          <w:p w14:paraId="7B691F42" w14:textId="10E3386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4 programme of study</w:t>
            </w:r>
          </w:p>
          <w:p w14:paraId="4161B74D" w14:textId="77777777" w:rsidR="004600BD" w:rsidRPr="00FF0F70" w:rsidRDefault="004600BD" w:rsidP="004600BD">
            <w:pPr>
              <w:rPr>
                <w:rFonts w:asciiTheme="minorHAnsi" w:hAnsiTheme="minorHAnsi" w:cstheme="minorHAnsi"/>
                <w:b/>
                <w:bCs/>
                <w:sz w:val="18"/>
                <w:szCs w:val="18"/>
              </w:rPr>
            </w:pPr>
          </w:p>
          <w:p w14:paraId="0AE12B61" w14:textId="484CB25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7B49DA3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B454FBD"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can be grouped in a variety of ways</w:t>
            </w:r>
          </w:p>
          <w:p w14:paraId="0D10E4E6"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explore and use classification keys to help group, identify and name a variety of living things in their local and wider environment</w:t>
            </w:r>
          </w:p>
          <w:p w14:paraId="5C29F9DC"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environments can change and that this can sometimes pose dangers to living things</w:t>
            </w:r>
          </w:p>
          <w:p w14:paraId="51635080"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A1427B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raise and answer questions that help them to identify and study plants and animals in their habitat. They should identify how the </w:t>
            </w:r>
            <w:r w:rsidRPr="00FF0F70">
              <w:rPr>
                <w:rFonts w:asciiTheme="minorHAnsi" w:hAnsiTheme="minorHAnsi" w:cstheme="minorHAnsi"/>
                <w:bCs/>
                <w:sz w:val="18"/>
                <w:szCs w:val="18"/>
              </w:rPr>
              <w:lastRenderedPageBreak/>
              <w:t>habitat changes throughout the year. Pupils should explore possible ways of grouping a wide selection of living things that include animals, flowering plants and non-flowering plants. Pupils could begin to put vertebrate animals into groups, for example: fish, amphibians, reptiles, birds, and mammals; and invertebrates into snails and slugs, worms, spiders, and insects.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plants can be grouped into categories such as flowering plants (including grasses) and non-flowering plants, for example ferns and mosses.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14:paraId="129699DF" w14:textId="77777777" w:rsidR="004600BD" w:rsidRPr="00FF0F70" w:rsidRDefault="004600BD" w:rsidP="004600BD">
            <w:pPr>
              <w:rPr>
                <w:rFonts w:asciiTheme="minorHAnsi" w:hAnsiTheme="minorHAnsi" w:cstheme="minorHAnsi"/>
                <w:b/>
                <w:bCs/>
                <w:sz w:val="18"/>
                <w:szCs w:val="18"/>
              </w:rPr>
            </w:pPr>
          </w:p>
          <w:p w14:paraId="2243D8C5" w14:textId="5CC1D1B3"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FDFAFC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366E6DD"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describe the simple functions of the basic parts of the digestive system in humans</w:t>
            </w:r>
          </w:p>
          <w:p w14:paraId="7DB3A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identify the different types of teeth in humans and their simple functions</w:t>
            </w:r>
          </w:p>
          <w:p w14:paraId="6FDBF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construct and interpret a variety of food chains, identifying producers, predators and prey</w:t>
            </w:r>
          </w:p>
          <w:p w14:paraId="6460F87A"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7295EB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404E422E" w14:textId="77777777" w:rsidR="004600BD" w:rsidRPr="00FF0F70" w:rsidRDefault="004600BD" w:rsidP="004600BD">
            <w:pPr>
              <w:rPr>
                <w:rFonts w:asciiTheme="minorHAnsi" w:hAnsiTheme="minorHAnsi" w:cstheme="minorHAnsi"/>
                <w:b/>
                <w:bCs/>
                <w:sz w:val="18"/>
                <w:szCs w:val="18"/>
              </w:rPr>
            </w:pPr>
          </w:p>
          <w:p w14:paraId="0923C976" w14:textId="3699AB52"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States of matter</w:t>
            </w:r>
          </w:p>
          <w:p w14:paraId="3CF456DC"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4B50919"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compare and group materials together, according to whether they are solids, liquids or gases</w:t>
            </w:r>
          </w:p>
          <w:p w14:paraId="302AA906"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observe that some materials change state when they are heated or cooled, and measure or research the temperature at which this happens in degrees Celsius (°C)</w:t>
            </w:r>
          </w:p>
          <w:p w14:paraId="6FA313B5"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identify the part played by evaporation and condensation in the water cycle and associate the rate of evaporation with temperature</w:t>
            </w:r>
          </w:p>
          <w:p w14:paraId="5E38005C"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72C22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teachers should avoid using materials where heating is associated with chemical change, for example, through baking or burning.</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line, and investigate the effect of temperature on washing drying or snowmen melting.</w:t>
            </w:r>
          </w:p>
          <w:p w14:paraId="5FF03EF0" w14:textId="77777777" w:rsidR="004600BD" w:rsidRPr="00FF0F70" w:rsidRDefault="004600BD" w:rsidP="004600BD">
            <w:pPr>
              <w:rPr>
                <w:rFonts w:asciiTheme="minorHAnsi" w:hAnsiTheme="minorHAnsi" w:cstheme="minorHAnsi"/>
                <w:b/>
                <w:bCs/>
                <w:sz w:val="18"/>
                <w:szCs w:val="18"/>
              </w:rPr>
            </w:pPr>
          </w:p>
          <w:p w14:paraId="3E8E5DBB" w14:textId="154DACF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Sound</w:t>
            </w:r>
          </w:p>
          <w:p w14:paraId="76AE9E6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400D773"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identify how sounds are made, associating some of them with something vibrating</w:t>
            </w:r>
          </w:p>
          <w:p w14:paraId="4F56296C"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vibrations from sounds travel through a medium to the ear</w:t>
            </w:r>
          </w:p>
          <w:p w14:paraId="377FFB7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pitch of a sound and features of the object that produced it</w:t>
            </w:r>
          </w:p>
          <w:p w14:paraId="43DFA96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 xml:space="preserve">find patterns between the volume of a sound and the </w:t>
            </w:r>
            <w:r w:rsidRPr="00FF0F70">
              <w:rPr>
                <w:rFonts w:asciiTheme="minorHAnsi" w:hAnsiTheme="minorHAnsi" w:cstheme="minorHAnsi"/>
                <w:bCs/>
                <w:sz w:val="18"/>
                <w:szCs w:val="18"/>
              </w:rPr>
              <w:lastRenderedPageBreak/>
              <w:t>strength of the vibrations that produced it</w:t>
            </w:r>
          </w:p>
          <w:p w14:paraId="76738B38"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sounds get fainter as the distance from the sound source increases</w:t>
            </w:r>
          </w:p>
          <w:p w14:paraId="49B0CE44"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EE5E85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and identify the way sound is made through vibration in a range of different musical instruments from around the world; and find out how the pitch and volume of sounds can be changed in a variety of ways.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31E26EED" w14:textId="77777777" w:rsidR="004600BD" w:rsidRPr="00FF0F70" w:rsidRDefault="004600BD" w:rsidP="004600BD">
            <w:pPr>
              <w:rPr>
                <w:rFonts w:asciiTheme="minorHAnsi" w:hAnsiTheme="minorHAnsi" w:cstheme="minorHAnsi"/>
                <w:b/>
                <w:bCs/>
                <w:sz w:val="18"/>
                <w:szCs w:val="18"/>
              </w:rPr>
            </w:pPr>
          </w:p>
          <w:p w14:paraId="750EF8B7" w14:textId="1EAB6F88"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A687DA3"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5A8CB7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common appliances that run on electricity</w:t>
            </w:r>
          </w:p>
          <w:p w14:paraId="6792EB6C"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construct a simple series electrical circuit, identifying and naming its basic parts, including cells, wires, bulbs, switches and buzzers</w:t>
            </w:r>
          </w:p>
          <w:p w14:paraId="0A5E81D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whether or not a lamp will light in a simple series circuit, based on whether or not the lamp is part of a complete loop with a battery</w:t>
            </w:r>
          </w:p>
          <w:p w14:paraId="66A84616"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that a switch opens and closes a circuit and associate this with whether or not a lamp lights in a simple series circuit</w:t>
            </w:r>
          </w:p>
          <w:p w14:paraId="6095952E"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some common conductors and insulators, and associate metals with being good conductors</w:t>
            </w:r>
          </w:p>
          <w:p w14:paraId="6588E1B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48522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Note: pupils might use the terms current and voltage, but these should not be introduced or defined formally at this stage. Pupils should be taught about precautions for working safely with </w:t>
            </w:r>
            <w:r w:rsidRPr="00FF0F70">
              <w:rPr>
                <w:rFonts w:asciiTheme="minorHAnsi" w:hAnsiTheme="minorHAnsi" w:cstheme="minorHAnsi"/>
                <w:bCs/>
                <w:sz w:val="18"/>
                <w:szCs w:val="18"/>
              </w:rPr>
              <w:lastRenderedPageBreak/>
              <w:t>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patterns, for example, that bulbs get brighter if more cells are added, that metals tend to be conductors of electricity, and that some materials can and some cannot be used to connect across a gap in a circuit.</w:t>
            </w:r>
          </w:p>
          <w:p w14:paraId="5D5CF54E" w14:textId="77777777" w:rsidR="005C11B5" w:rsidRPr="00FF0F70" w:rsidRDefault="005C11B5" w:rsidP="006D3954">
            <w:pPr>
              <w:rPr>
                <w:rFonts w:asciiTheme="minorHAnsi" w:hAnsiTheme="minorHAnsi" w:cstheme="minorHAnsi"/>
                <w:bCs/>
                <w:sz w:val="18"/>
                <w:szCs w:val="18"/>
              </w:rPr>
            </w:pPr>
          </w:p>
          <w:p w14:paraId="342649C7" w14:textId="77777777" w:rsidR="005C11B5" w:rsidRPr="00FF0F70" w:rsidRDefault="005C11B5" w:rsidP="006D3954">
            <w:pPr>
              <w:rPr>
                <w:rFonts w:asciiTheme="minorHAnsi" w:hAnsiTheme="minorHAnsi" w:cstheme="minorHAnsi"/>
                <w:bCs/>
                <w:sz w:val="18"/>
                <w:szCs w:val="18"/>
              </w:rPr>
            </w:pPr>
          </w:p>
          <w:p w14:paraId="4C216003" w14:textId="77777777" w:rsidR="005C11B5" w:rsidRPr="00FF0F70" w:rsidRDefault="005C11B5" w:rsidP="006D3954">
            <w:pPr>
              <w:rPr>
                <w:rFonts w:asciiTheme="minorHAnsi" w:hAnsiTheme="minorHAnsi" w:cstheme="minorHAnsi"/>
                <w:bCs/>
                <w:sz w:val="18"/>
                <w:szCs w:val="18"/>
              </w:rPr>
            </w:pPr>
          </w:p>
        </w:tc>
        <w:tc>
          <w:tcPr>
            <w:tcW w:w="5190" w:type="dxa"/>
            <w:gridSpan w:val="4"/>
            <w:shd w:val="clear" w:color="auto" w:fill="FFFFFF" w:themeFill="background1"/>
          </w:tcPr>
          <w:p w14:paraId="3453B21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Upper key stage 2 programme of study</w:t>
            </w:r>
          </w:p>
          <w:p w14:paraId="6B507DEE" w14:textId="77777777" w:rsidR="000E4301" w:rsidRPr="00FF0F70" w:rsidRDefault="000E4301" w:rsidP="000E4301">
            <w:pPr>
              <w:rPr>
                <w:rFonts w:asciiTheme="minorHAnsi" w:hAnsiTheme="minorHAnsi" w:cstheme="minorHAnsi"/>
                <w:b/>
                <w:bCs/>
                <w:sz w:val="18"/>
                <w:szCs w:val="18"/>
              </w:rPr>
            </w:pPr>
          </w:p>
          <w:p w14:paraId="09E3C44C" w14:textId="664E77A2"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01EE43F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During years 5 and 6, pupils should be taught to use the following practical scientific methods, processes and skills through the teaching of the programme of study content:</w:t>
            </w:r>
          </w:p>
          <w:p w14:paraId="2CB248F4"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planning different types of scientific enquiries to answer questions, including recognising and controlling variables where necessary</w:t>
            </w:r>
          </w:p>
          <w:p w14:paraId="4EA57389"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taking measurements, using a range of scientific </w:t>
            </w:r>
            <w:r w:rsidRPr="00FF0F70">
              <w:rPr>
                <w:rFonts w:asciiTheme="minorHAnsi" w:hAnsiTheme="minorHAnsi" w:cstheme="minorHAnsi"/>
                <w:bCs/>
                <w:sz w:val="18"/>
                <w:szCs w:val="18"/>
              </w:rPr>
              <w:lastRenderedPageBreak/>
              <w:t>equipment, with increasing accuracy and precision, taking repeat readings when appropriate</w:t>
            </w:r>
          </w:p>
          <w:p w14:paraId="3C4E36C5"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recording data and results of increasing complexity using scientific diagrams and labels, classification keys, tables, scatter graphs, bar and line graphs</w:t>
            </w:r>
          </w:p>
          <w:p w14:paraId="1F9801E7"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using test results to make predictions to set up further comparative and fair tests</w:t>
            </w:r>
          </w:p>
          <w:p w14:paraId="258DC8B2"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reporting and presenting findings from enquiries, including conclusions, causal relationships and explanations of and a degree of trust in results, in oral and written forms such as displays and other presentations</w:t>
            </w:r>
          </w:p>
          <w:p w14:paraId="4B591CF8"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identifying scientific evidence that has been used to support or refute ideas or arguments</w:t>
            </w:r>
          </w:p>
          <w:p w14:paraId="34B93ACC"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11182B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relevant scientific language and illustrations to discuss, communicate and justify their scientific ideas and should talk about how scientific ideas have developed over time.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These opportunities for working scientifically should be provided </w:t>
            </w:r>
            <w:r w:rsidRPr="00FF0F70">
              <w:rPr>
                <w:rFonts w:asciiTheme="minorHAnsi" w:hAnsiTheme="minorHAnsi" w:cstheme="minorHAnsi"/>
                <w:bCs/>
                <w:sz w:val="18"/>
                <w:szCs w:val="18"/>
              </w:rPr>
              <w:lastRenderedPageBreak/>
              <w:t>across years 5 and 6 so that the expectations in the programme of study can be met by the end of year 6. Pupils are not expected to cover each aspect for every area of study.</w:t>
            </w:r>
          </w:p>
          <w:p w14:paraId="25603FF5" w14:textId="77777777" w:rsidR="000E4301" w:rsidRPr="00FF0F70" w:rsidRDefault="000E4301" w:rsidP="000E4301">
            <w:pPr>
              <w:rPr>
                <w:rFonts w:asciiTheme="minorHAnsi" w:hAnsiTheme="minorHAnsi" w:cstheme="minorHAnsi"/>
                <w:b/>
                <w:bCs/>
                <w:sz w:val="18"/>
                <w:szCs w:val="18"/>
              </w:rPr>
            </w:pPr>
          </w:p>
          <w:p w14:paraId="57D19CAC" w14:textId="09FC0BE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5 programme of study</w:t>
            </w:r>
          </w:p>
          <w:p w14:paraId="50EB3CC0" w14:textId="77777777" w:rsidR="000E4301" w:rsidRPr="00FF0F70" w:rsidRDefault="000E4301" w:rsidP="000E4301">
            <w:pPr>
              <w:rPr>
                <w:rFonts w:asciiTheme="minorHAnsi" w:hAnsiTheme="minorHAnsi" w:cstheme="minorHAnsi"/>
                <w:b/>
                <w:bCs/>
                <w:sz w:val="18"/>
                <w:szCs w:val="18"/>
              </w:rPr>
            </w:pPr>
          </w:p>
          <w:p w14:paraId="1F7450AC" w14:textId="122FDAD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4C47965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15EBEB3"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differences in the life cycles of a mammal, an amphibian, an insect and a bird</w:t>
            </w:r>
          </w:p>
          <w:p w14:paraId="5AC6BCFB"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life process of reproduction in some plants and animals</w:t>
            </w:r>
          </w:p>
          <w:p w14:paraId="154CCF0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3EAE7A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different types of reproduction, including sexual and asexual reproduction in plants, and sexual reproduction in animals.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p w14:paraId="20DCDA61" w14:textId="77777777" w:rsidR="000E4301" w:rsidRPr="00FF0F70" w:rsidRDefault="000E4301" w:rsidP="000E4301">
            <w:pPr>
              <w:rPr>
                <w:rFonts w:asciiTheme="minorHAnsi" w:hAnsiTheme="minorHAnsi" w:cstheme="minorHAnsi"/>
                <w:b/>
                <w:bCs/>
                <w:sz w:val="18"/>
                <w:szCs w:val="18"/>
              </w:rPr>
            </w:pPr>
          </w:p>
          <w:p w14:paraId="46914917" w14:textId="6B86790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EADDB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EBD8BA2" w14:textId="77777777" w:rsidR="000E4301" w:rsidRPr="00FF0F70" w:rsidRDefault="000E4301" w:rsidP="00936F82">
            <w:pPr>
              <w:numPr>
                <w:ilvl w:val="0"/>
                <w:numId w:val="23"/>
              </w:numPr>
              <w:rPr>
                <w:rFonts w:asciiTheme="minorHAnsi" w:hAnsiTheme="minorHAnsi" w:cstheme="minorHAnsi"/>
                <w:bCs/>
                <w:sz w:val="18"/>
                <w:szCs w:val="18"/>
              </w:rPr>
            </w:pPr>
            <w:r w:rsidRPr="00FF0F70">
              <w:rPr>
                <w:rFonts w:asciiTheme="minorHAnsi" w:hAnsiTheme="minorHAnsi" w:cstheme="minorHAnsi"/>
                <w:bCs/>
                <w:sz w:val="18"/>
                <w:szCs w:val="18"/>
              </w:rPr>
              <w:t>describe the changes as humans develop to old age</w:t>
            </w:r>
          </w:p>
          <w:p w14:paraId="48A2BA97"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DD0CB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draw a timeline to indicate stages in the growth and development of humans. They should learn about the changes </w:t>
            </w:r>
            <w:r w:rsidRPr="00FF0F70">
              <w:rPr>
                <w:rFonts w:asciiTheme="minorHAnsi" w:hAnsiTheme="minorHAnsi" w:cstheme="minorHAnsi"/>
                <w:bCs/>
                <w:sz w:val="18"/>
                <w:szCs w:val="18"/>
              </w:rPr>
              <w:lastRenderedPageBreak/>
              <w:t>experienced in puberty.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could work scientifically by researching the gestation periods of other animals and comparing them with humans; by finding out and recording the length and mass of a baby as it grows.</w:t>
            </w:r>
          </w:p>
          <w:p w14:paraId="2C3CDA5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Properties and changes of materials</w:t>
            </w:r>
          </w:p>
          <w:p w14:paraId="3590EEA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41F8B14"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everyday materials on the basis of their properties, including their hardness, solubility, transparency, conductivity (electrical and thermal), and response to magnets</w:t>
            </w:r>
          </w:p>
          <w:p w14:paraId="19274A05"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know that some materials will dissolve in liquid to form a solution, and describe how to recover a substance from a solution</w:t>
            </w:r>
          </w:p>
          <w:p w14:paraId="134F6DCC"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use knowledge of solids, liquids and gases to decide how mixtures might be separated, including through filtering, sieving and evaporating</w:t>
            </w:r>
          </w:p>
          <w:p w14:paraId="6933E5A0"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give reasons, based on evidence from comparative and fair tests, for the particular uses of everyday materials, including metals, wood and plastic</w:t>
            </w:r>
          </w:p>
          <w:p w14:paraId="06FD2603"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demonstrate that dissolving, mixing and changes of state are reversible changes</w:t>
            </w:r>
          </w:p>
          <w:p w14:paraId="38A7F05F"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explain that some changes result in the formation of new materials, and that this kind of change is not usually reversible, including changes associated with burning and the action of acid on bicarbonate of soda</w:t>
            </w:r>
          </w:p>
          <w:p w14:paraId="1DBD3798"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F0A75D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FF0F70">
              <w:rPr>
                <w:rFonts w:asciiTheme="minorHAnsi" w:hAnsiTheme="minorHAnsi" w:cstheme="minorHAnsi"/>
                <w:bCs/>
                <w:sz w:val="18"/>
                <w:szCs w:val="18"/>
              </w:rPr>
              <w:t>Benerito</w:t>
            </w:r>
            <w:proofErr w:type="spellEnd"/>
            <w:r w:rsidRPr="00FF0F70">
              <w:rPr>
                <w:rFonts w:asciiTheme="minorHAnsi" w:hAnsiTheme="minorHAnsi" w:cstheme="minorHAnsi"/>
                <w:bCs/>
                <w:sz w:val="18"/>
                <w:szCs w:val="18"/>
              </w:rPr>
              <w:t>, who invented wrinkle-free cotton.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Note: pupils are not required to make quantitative measurements about conductivity and insulation at this stage. It is sufficient for </w:t>
            </w:r>
            <w:r w:rsidRPr="00FF0F70">
              <w:rPr>
                <w:rFonts w:asciiTheme="minorHAnsi" w:hAnsiTheme="minorHAnsi" w:cstheme="minorHAnsi"/>
                <w:bCs/>
                <w:sz w:val="18"/>
                <w:szCs w:val="18"/>
              </w:rPr>
              <w:lastRenderedPageBreak/>
              <w:t>them to observe that some conductors will produce a brighter bulb in a circuit than others and that some materials will feel hotter than others when a heat source is placed against them. Safety guidelines should be followed when burning materials.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p w14:paraId="03AF41B8" w14:textId="77777777" w:rsidR="000E4301" w:rsidRPr="00FF0F70" w:rsidRDefault="000E4301" w:rsidP="000E4301">
            <w:pPr>
              <w:rPr>
                <w:rFonts w:asciiTheme="minorHAnsi" w:hAnsiTheme="minorHAnsi" w:cstheme="minorHAnsi"/>
                <w:b/>
                <w:bCs/>
                <w:sz w:val="18"/>
                <w:szCs w:val="18"/>
              </w:rPr>
            </w:pPr>
          </w:p>
          <w:p w14:paraId="4F57BF14" w14:textId="53B28BEF"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Earth and space</w:t>
            </w:r>
          </w:p>
          <w:p w14:paraId="744A336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DA3387B"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Earth and other planets relative to the sun in the solar system</w:t>
            </w:r>
          </w:p>
          <w:p w14:paraId="59BAB1E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moon relative to the Earth</w:t>
            </w:r>
          </w:p>
          <w:p w14:paraId="6A47E85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sun, Earth and moon as approximately spherical bodies</w:t>
            </w:r>
          </w:p>
          <w:p w14:paraId="63A97AB7"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use the idea of the Earth’s rotation to explain day and night and the apparent movement of the sun across the sky</w:t>
            </w:r>
          </w:p>
          <w:p w14:paraId="77D5BD42"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DCA73B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a model of the sun and Earth that enables them to explain day and night. Pupils should learn that the sun is a star at the centre of our solar system and that it has 8 planets: Mercury, Venus, Earth, Mars, Jupiter, Saturn, Uranus and Neptune (Pluto was reclassified as a ‘dwarf planet’ in 2006). They should understand that a moon is a celestial body that orbits a planet (Earth has 1 moon; Jupiter has 4 large moons and numerous smaller ones).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should find out about the way that ideas about the solar system have developed, understanding how the geocentric model of the solar system gave way to the heliocentric model by </w:t>
            </w:r>
            <w:r w:rsidRPr="00FF0F70">
              <w:rPr>
                <w:rFonts w:asciiTheme="minorHAnsi" w:hAnsiTheme="minorHAnsi" w:cstheme="minorHAnsi"/>
                <w:bCs/>
                <w:sz w:val="18"/>
                <w:szCs w:val="18"/>
              </w:rPr>
              <w:lastRenderedPageBreak/>
              <w:t>considering the work of scientists such as Ptolemy, Alhazen and Copernicus.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14:paraId="3A3F8C41" w14:textId="77777777" w:rsidR="000E4301" w:rsidRPr="00FF0F70" w:rsidRDefault="000E4301" w:rsidP="000E4301">
            <w:pPr>
              <w:rPr>
                <w:rFonts w:asciiTheme="minorHAnsi" w:hAnsiTheme="minorHAnsi" w:cstheme="minorHAnsi"/>
                <w:b/>
                <w:bCs/>
                <w:sz w:val="18"/>
                <w:szCs w:val="18"/>
              </w:rPr>
            </w:pPr>
          </w:p>
          <w:p w14:paraId="3AC59B6E" w14:textId="7578E6EA"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Forces</w:t>
            </w:r>
          </w:p>
          <w:p w14:paraId="49E8990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B43D272"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explain that unsupported objects fall towards the Earth because of the force of gravity acting between the Earth and the falling object</w:t>
            </w:r>
          </w:p>
          <w:p w14:paraId="73ED59FE"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identify the effects of air resistance, water resistance and friction, that act between moving surfaces</w:t>
            </w:r>
          </w:p>
          <w:p w14:paraId="73A26BC4"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recognise that some mechanisms including levers, pulleys and gears allow a smaller force to have a greater effect</w:t>
            </w:r>
          </w:p>
          <w:p w14:paraId="390D403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C64EA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find out how scientists, for example, Galileo Galilei and Isaac Newton helped to develop the theory of gravitation.</w:t>
            </w:r>
          </w:p>
          <w:p w14:paraId="568221C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14:paraId="660C85AD" w14:textId="77777777" w:rsidR="000E4301" w:rsidRPr="00FF0F70" w:rsidRDefault="000E4301" w:rsidP="000E4301">
            <w:pPr>
              <w:rPr>
                <w:rFonts w:asciiTheme="minorHAnsi" w:hAnsiTheme="minorHAnsi" w:cstheme="minorHAnsi"/>
                <w:b/>
                <w:bCs/>
                <w:sz w:val="18"/>
                <w:szCs w:val="18"/>
              </w:rPr>
            </w:pPr>
          </w:p>
          <w:p w14:paraId="5956A263" w14:textId="32F46D29"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6 programme of study</w:t>
            </w:r>
          </w:p>
          <w:p w14:paraId="6BA09AA9"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Living things and their habitats</w:t>
            </w:r>
          </w:p>
          <w:p w14:paraId="0B5A386A"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F32E718"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describe how living things are classified into broad groups according to common observable characteristics and based on similarities and differences, including micro-organisms, plants and animals</w:t>
            </w:r>
          </w:p>
          <w:p w14:paraId="7ED83A1D"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give reasons for classifying plants and animals based on specific characteristics</w:t>
            </w:r>
          </w:p>
          <w:p w14:paraId="483A65CB"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35FEEF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p w14:paraId="52B7CBD5" w14:textId="77777777" w:rsidR="000E4301" w:rsidRPr="00FF0F70" w:rsidRDefault="000E4301" w:rsidP="000E4301">
            <w:pPr>
              <w:rPr>
                <w:rFonts w:asciiTheme="minorHAnsi" w:hAnsiTheme="minorHAnsi" w:cstheme="minorHAnsi"/>
                <w:b/>
                <w:bCs/>
                <w:sz w:val="18"/>
                <w:szCs w:val="18"/>
              </w:rPr>
            </w:pPr>
          </w:p>
          <w:p w14:paraId="125E775C" w14:textId="09711824"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D15B5CD"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4EC47D9"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identify and name the main parts of the human circulatory system, and describe the functions of the heart, blood vessels and blood</w:t>
            </w:r>
          </w:p>
          <w:p w14:paraId="078D2986"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recognise the impact of diet, exercise, drugs and lifestyle on the way their bodies function</w:t>
            </w:r>
          </w:p>
          <w:p w14:paraId="4D7EBD6A"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describe the ways in which nutrients and water are transported within animals, including humans</w:t>
            </w:r>
          </w:p>
          <w:p w14:paraId="12356D2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6A8CB8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br/>
              <w:t>Pupils should learn how to keep their bodies healthy and how their bodies might be damaged – including how some drugs and other substances can be harmful to the human body.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exploring the work of scientists and scientific research about the relationship between diet, exercise, drugs, lifestyle and health.</w:t>
            </w:r>
          </w:p>
          <w:p w14:paraId="39BE1341" w14:textId="77777777" w:rsidR="000E4301" w:rsidRPr="00FF0F70" w:rsidRDefault="000E4301" w:rsidP="000E4301">
            <w:pPr>
              <w:rPr>
                <w:rFonts w:asciiTheme="minorHAnsi" w:hAnsiTheme="minorHAnsi" w:cstheme="minorHAnsi"/>
                <w:b/>
                <w:bCs/>
                <w:sz w:val="18"/>
                <w:szCs w:val="18"/>
              </w:rPr>
            </w:pPr>
          </w:p>
          <w:p w14:paraId="3495D962" w14:textId="7013916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Evolution and inheritance</w:t>
            </w:r>
          </w:p>
          <w:p w14:paraId="73C153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AAA59BB"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have changed over time and that fossils provide information about living things that inhabited the Earth millions of years ago</w:t>
            </w:r>
          </w:p>
          <w:p w14:paraId="544152B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produce offspring of the same kind, but normally offspring vary and are not identical to their parents</w:t>
            </w:r>
          </w:p>
          <w:p w14:paraId="69102DD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identify how animals and plants are adapted to suit their environment in different ways and that adaptation may lead to evolution</w:t>
            </w:r>
          </w:p>
          <w:p w14:paraId="2CBC9E9A"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B1D449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FF0F70">
              <w:rPr>
                <w:rFonts w:asciiTheme="minorHAnsi" w:hAnsiTheme="minorHAnsi" w:cstheme="minorHAnsi"/>
                <w:bCs/>
                <w:sz w:val="18"/>
                <w:szCs w:val="18"/>
              </w:rPr>
              <w:t>labradors</w:t>
            </w:r>
            <w:proofErr w:type="spellEnd"/>
            <w:r w:rsidRPr="00FF0F70">
              <w:rPr>
                <w:rFonts w:asciiTheme="minorHAnsi" w:hAnsiTheme="minorHAnsi" w:cstheme="minorHAnsi"/>
                <w:bCs/>
                <w:sz w:val="18"/>
                <w:szCs w:val="18"/>
              </w:rPr>
              <w:t xml:space="preserve">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at this stage, pupils are not expected to understand how genes and chromosomes work.</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and raising questions about local animals and how they are adapted to their environment; comparing how some living things are adapted to survive in extreme conditions, for example, cactuses, penguins and </w:t>
            </w:r>
            <w:r w:rsidRPr="00FF0F70">
              <w:rPr>
                <w:rFonts w:asciiTheme="minorHAnsi" w:hAnsiTheme="minorHAnsi" w:cstheme="minorHAnsi"/>
                <w:bCs/>
                <w:sz w:val="18"/>
                <w:szCs w:val="18"/>
              </w:rPr>
              <w:lastRenderedPageBreak/>
              <w:t>camels. They might analyse the advantages and disadvantages of specific adaptations, such as being on 2 feet rather than 4, having a long or a short beak, having gills or lungs, tendrils on climbing plants, brightly coloured and scented flowers.</w:t>
            </w:r>
          </w:p>
          <w:p w14:paraId="247F7420" w14:textId="77777777" w:rsidR="000E4301" w:rsidRPr="00FF0F70" w:rsidRDefault="000E4301" w:rsidP="000E4301">
            <w:pPr>
              <w:rPr>
                <w:rFonts w:asciiTheme="minorHAnsi" w:hAnsiTheme="minorHAnsi" w:cstheme="minorHAnsi"/>
                <w:b/>
                <w:bCs/>
                <w:sz w:val="18"/>
                <w:szCs w:val="18"/>
              </w:rPr>
            </w:pPr>
          </w:p>
          <w:p w14:paraId="0CDC91F3" w14:textId="4BF581C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04D7C2E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45C4D5D"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recognise that light appears to travel in straight lines</w:t>
            </w:r>
          </w:p>
          <w:p w14:paraId="4410CCE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that objects are seen because they give out or reflect light into the eye</w:t>
            </w:r>
          </w:p>
          <w:p w14:paraId="5391141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explain that we see things because light travels from light sources to our eyes or from light sources to objects and then to our eyes</w:t>
            </w:r>
          </w:p>
          <w:p w14:paraId="7FBC278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why shadows have the same shape as the objects that cast them</w:t>
            </w:r>
          </w:p>
          <w:p w14:paraId="7044F48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64D4F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 work on light in year 3, exploring the way that light behaves, including light sources, reflection and shadows. They should talk about what happens and make predictions.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p>
          <w:p w14:paraId="64F97E43" w14:textId="77777777" w:rsidR="000E4301" w:rsidRPr="00FF0F70" w:rsidRDefault="000E4301" w:rsidP="000E4301">
            <w:pPr>
              <w:rPr>
                <w:rFonts w:asciiTheme="minorHAnsi" w:hAnsiTheme="minorHAnsi" w:cstheme="minorHAnsi"/>
                <w:b/>
                <w:bCs/>
                <w:sz w:val="18"/>
                <w:szCs w:val="18"/>
              </w:rPr>
            </w:pPr>
          </w:p>
          <w:p w14:paraId="574A5142" w14:textId="0BD0D14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91C28CB"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855C917"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associate the brightness of a lamp or the volume of a buzzer with the number and voltage of cells used in the circuit</w:t>
            </w:r>
          </w:p>
          <w:p w14:paraId="7E104CEC"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compare and give reasons for variations in how components function, including the brightness of bulbs, the loudness of buzzers and the on/off position of switches</w:t>
            </w:r>
          </w:p>
          <w:p w14:paraId="5263E435"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 xml:space="preserve">use recognised symbols when representing a simple </w:t>
            </w:r>
            <w:r w:rsidRPr="00FF0F70">
              <w:rPr>
                <w:rFonts w:asciiTheme="minorHAnsi" w:hAnsiTheme="minorHAnsi" w:cstheme="minorHAnsi"/>
                <w:bCs/>
                <w:sz w:val="18"/>
                <w:szCs w:val="18"/>
              </w:rPr>
              <w:lastRenderedPageBreak/>
              <w:t>circuit in a diagram</w:t>
            </w:r>
          </w:p>
          <w:p w14:paraId="5D36A37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428E5E5"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Building on their work in year 4, pupils should construct simple series circuits, to help them to answer questions about what happens when they try different components, for example, switches, bulbs, buzzers and motors. They should learn how to represent a simple circuit in a diagram using recognised symbols.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are expected to learn only about series circuits, not parallel circuits. Pupils should be taught to take the necessary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systematically identifying the effect of changing one component at a time in a circuit; designing and making a set of traffic lights, a burglar alarm or some other useful circuit.</w:t>
            </w:r>
          </w:p>
          <w:p w14:paraId="2AA7542E" w14:textId="77777777" w:rsidR="005C11B5" w:rsidRPr="00FF0F70" w:rsidRDefault="005C11B5" w:rsidP="006D3954">
            <w:pPr>
              <w:rPr>
                <w:rFonts w:asciiTheme="minorHAnsi" w:hAnsiTheme="minorHAnsi" w:cstheme="minorHAnsi"/>
                <w:bCs/>
                <w:sz w:val="18"/>
                <w:szCs w:val="18"/>
              </w:rPr>
            </w:pPr>
          </w:p>
          <w:p w14:paraId="70CCA909" w14:textId="565F8CBF" w:rsidR="005C11B5" w:rsidRPr="00FF0F70" w:rsidRDefault="005C11B5" w:rsidP="006D3954">
            <w:pPr>
              <w:rPr>
                <w:rFonts w:asciiTheme="minorHAnsi" w:hAnsiTheme="minorHAnsi" w:cstheme="minorHAnsi"/>
                <w:bCs/>
                <w:sz w:val="18"/>
                <w:szCs w:val="18"/>
              </w:rPr>
            </w:pPr>
          </w:p>
        </w:tc>
      </w:tr>
      <w:tr w:rsidR="00B33B9F" w:rsidRPr="00621F33" w14:paraId="1DBBF25C" w14:textId="77777777" w:rsidTr="000522FA">
        <w:trPr>
          <w:gridBefore w:val="1"/>
          <w:wBefore w:w="13" w:type="dxa"/>
        </w:trPr>
        <w:tc>
          <w:tcPr>
            <w:tcW w:w="15570" w:type="dxa"/>
            <w:gridSpan w:val="13"/>
            <w:shd w:val="clear" w:color="auto" w:fill="FFFFFF" w:themeFill="background1"/>
          </w:tcPr>
          <w:p w14:paraId="1BB58CF5" w14:textId="77777777" w:rsidR="00B33B9F" w:rsidRDefault="00B33B9F" w:rsidP="003D18DD">
            <w:pPr>
              <w:jc w:val="center"/>
              <w:rPr>
                <w:rFonts w:ascii="Arial" w:hAnsi="Arial" w:cs="Arial"/>
                <w:b/>
                <w:color w:val="FFFFFF" w:themeColor="background1"/>
                <w:sz w:val="28"/>
                <w:szCs w:val="28"/>
              </w:rPr>
            </w:pPr>
          </w:p>
          <w:p w14:paraId="13FFBCF5" w14:textId="77777777" w:rsidR="00DB70B3" w:rsidRDefault="00DB70B3" w:rsidP="003D18DD">
            <w:pPr>
              <w:jc w:val="center"/>
              <w:rPr>
                <w:rFonts w:ascii="Arial" w:hAnsi="Arial" w:cs="Arial"/>
                <w:b/>
                <w:color w:val="FFFFFF" w:themeColor="background1"/>
                <w:sz w:val="28"/>
                <w:szCs w:val="28"/>
              </w:rPr>
            </w:pPr>
          </w:p>
          <w:p w14:paraId="17206176" w14:textId="77777777" w:rsidR="00DB70B3" w:rsidRDefault="00DB70B3" w:rsidP="003D18DD">
            <w:pPr>
              <w:jc w:val="center"/>
              <w:rPr>
                <w:rFonts w:ascii="Arial" w:hAnsi="Arial" w:cs="Arial"/>
                <w:b/>
                <w:color w:val="FFFFFF" w:themeColor="background1"/>
                <w:sz w:val="28"/>
                <w:szCs w:val="28"/>
              </w:rPr>
            </w:pPr>
          </w:p>
          <w:p w14:paraId="69FA5F22" w14:textId="77777777" w:rsidR="00DB70B3" w:rsidRDefault="00DB70B3" w:rsidP="003D18DD">
            <w:pPr>
              <w:jc w:val="center"/>
              <w:rPr>
                <w:rFonts w:ascii="Arial" w:hAnsi="Arial" w:cs="Arial"/>
                <w:b/>
                <w:color w:val="FFFFFF" w:themeColor="background1"/>
                <w:sz w:val="28"/>
                <w:szCs w:val="28"/>
              </w:rPr>
            </w:pPr>
          </w:p>
          <w:p w14:paraId="0E0AF320" w14:textId="77777777" w:rsidR="00DB70B3" w:rsidRDefault="00DB70B3" w:rsidP="003D18DD">
            <w:pPr>
              <w:jc w:val="center"/>
              <w:rPr>
                <w:rFonts w:ascii="Arial" w:hAnsi="Arial" w:cs="Arial"/>
                <w:b/>
                <w:color w:val="FFFFFF" w:themeColor="background1"/>
                <w:sz w:val="28"/>
                <w:szCs w:val="28"/>
              </w:rPr>
            </w:pPr>
          </w:p>
          <w:p w14:paraId="2D973AEA" w14:textId="45209543" w:rsidR="00DB70B3" w:rsidRPr="001B28D5" w:rsidRDefault="00DB70B3" w:rsidP="003D18DD">
            <w:pPr>
              <w:jc w:val="center"/>
              <w:rPr>
                <w:rFonts w:ascii="Arial" w:hAnsi="Arial" w:cs="Arial"/>
                <w:b/>
                <w:color w:val="FFFFFF" w:themeColor="background1"/>
                <w:sz w:val="28"/>
                <w:szCs w:val="28"/>
              </w:rPr>
            </w:pPr>
          </w:p>
        </w:tc>
      </w:tr>
      <w:tr w:rsidR="004E5F0A" w:rsidRPr="00621F33" w14:paraId="4EA5CEFF" w14:textId="77777777" w:rsidTr="000522FA">
        <w:trPr>
          <w:gridBefore w:val="1"/>
          <w:wBefore w:w="13" w:type="dxa"/>
          <w:trHeight w:val="888"/>
        </w:trPr>
        <w:tc>
          <w:tcPr>
            <w:tcW w:w="15570" w:type="dxa"/>
            <w:gridSpan w:val="13"/>
            <w:shd w:val="clear" w:color="auto" w:fill="5B63B7" w:themeFill="text2" w:themeFillTint="99"/>
          </w:tcPr>
          <w:p w14:paraId="49334333" w14:textId="1F3D2BB7" w:rsidR="004E5F0A" w:rsidRPr="004E5F0A" w:rsidRDefault="004E5F0A" w:rsidP="2F59B31C">
            <w:pPr>
              <w:jc w:val="center"/>
              <w:rPr>
                <w:rFonts w:asciiTheme="minorHAnsi" w:hAnsiTheme="minorHAnsi" w:cstheme="minorBidi"/>
              </w:rPr>
            </w:pPr>
            <w:r w:rsidRPr="2F59B31C">
              <w:rPr>
                <w:rFonts w:asciiTheme="minorHAnsi" w:hAnsiTheme="minorHAnsi" w:cstheme="minorBidi"/>
                <w:b/>
                <w:bCs/>
                <w:color w:val="FFFFFF" w:themeColor="background1"/>
                <w:sz w:val="28"/>
                <w:szCs w:val="28"/>
              </w:rPr>
              <w:t xml:space="preserve">Progression of </w:t>
            </w:r>
            <w:r w:rsidR="5398872C" w:rsidRPr="2F59B31C">
              <w:rPr>
                <w:rFonts w:asciiTheme="minorHAnsi" w:hAnsiTheme="minorHAnsi" w:cstheme="minorBidi"/>
                <w:b/>
                <w:bCs/>
                <w:color w:val="FFFFFF" w:themeColor="background1"/>
                <w:sz w:val="28"/>
                <w:szCs w:val="28"/>
              </w:rPr>
              <w:t xml:space="preserve"> Key </w:t>
            </w:r>
            <w:r w:rsidRPr="2F59B31C">
              <w:rPr>
                <w:rFonts w:asciiTheme="minorHAnsi" w:hAnsiTheme="minorHAnsi" w:cstheme="minorBidi"/>
                <w:b/>
                <w:bCs/>
                <w:color w:val="FFFFFF" w:themeColor="background1"/>
                <w:sz w:val="28"/>
                <w:szCs w:val="28"/>
              </w:rPr>
              <w:t xml:space="preserve">Skills </w:t>
            </w:r>
          </w:p>
        </w:tc>
      </w:tr>
      <w:tr w:rsidR="00DF5348" w:rsidRPr="00621F33" w14:paraId="6999DB2F" w14:textId="77777777" w:rsidTr="000522FA">
        <w:trPr>
          <w:gridBefore w:val="1"/>
          <w:wBefore w:w="13" w:type="dxa"/>
        </w:trPr>
        <w:tc>
          <w:tcPr>
            <w:tcW w:w="15570" w:type="dxa"/>
            <w:gridSpan w:val="13"/>
            <w:shd w:val="clear" w:color="auto" w:fill="4A66AC" w:themeFill="accent1"/>
          </w:tcPr>
          <w:p w14:paraId="4F862DDA" w14:textId="118AB7C8" w:rsidR="00DF5348" w:rsidRPr="00FF0F70" w:rsidRDefault="008E284E" w:rsidP="002C1FF8">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lang w:bidi="ar-SA"/>
              </w:rPr>
              <w:lastRenderedPageBreak/>
              <w:drawing>
                <wp:anchor distT="0" distB="0" distL="114300" distR="114300" simplePos="0" relativeHeight="251657728"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000A2F66" w:rsidRPr="00FF0F70">
              <w:rPr>
                <w:rFonts w:asciiTheme="minorHAnsi" w:hAnsiTheme="minorHAnsi" w:cstheme="minorHAnsi"/>
                <w:b/>
                <w:color w:val="FFFFFF" w:themeColor="background1"/>
                <w:sz w:val="24"/>
                <w:szCs w:val="24"/>
              </w:rPr>
              <w:t>Progression of</w:t>
            </w:r>
            <w:r w:rsidR="00DF5348" w:rsidRPr="00FF0F70">
              <w:rPr>
                <w:rFonts w:asciiTheme="minorHAnsi" w:hAnsiTheme="minorHAnsi" w:cstheme="minorHAnsi"/>
                <w:b/>
                <w:color w:val="FFFFFF" w:themeColor="background1"/>
                <w:sz w:val="24"/>
                <w:szCs w:val="24"/>
              </w:rPr>
              <w:t xml:space="preserve"> skill</w:t>
            </w:r>
            <w:r w:rsidR="00E63C49" w:rsidRPr="00FF0F70">
              <w:rPr>
                <w:rFonts w:asciiTheme="minorHAnsi" w:hAnsiTheme="minorHAnsi" w:cstheme="minorHAnsi"/>
                <w:b/>
                <w:color w:val="FFFFFF" w:themeColor="background1"/>
                <w:sz w:val="24"/>
                <w:szCs w:val="24"/>
              </w:rPr>
              <w:t>s</w:t>
            </w:r>
          </w:p>
        </w:tc>
      </w:tr>
      <w:tr w:rsidR="00DF5348" w:rsidRPr="00857E77" w14:paraId="4FD3CF18" w14:textId="77777777" w:rsidTr="000522FA">
        <w:trPr>
          <w:gridBefore w:val="1"/>
          <w:wBefore w:w="13" w:type="dxa"/>
          <w:cantSplit/>
          <w:trHeight w:val="3729"/>
        </w:trPr>
        <w:tc>
          <w:tcPr>
            <w:tcW w:w="15570" w:type="dxa"/>
            <w:gridSpan w:val="13"/>
            <w:shd w:val="clear" w:color="auto" w:fill="auto"/>
          </w:tcPr>
          <w:p w14:paraId="53283866" w14:textId="64C59390" w:rsidR="00DF5348" w:rsidRPr="00824F0D" w:rsidRDefault="00852197" w:rsidP="003D18DD">
            <w:pPr>
              <w:rPr>
                <w:rFonts w:ascii="Arial" w:hAnsi="Arial" w:cs="Arial"/>
                <w:b/>
                <w:sz w:val="24"/>
                <w:szCs w:val="24"/>
              </w:rPr>
            </w:pPr>
            <w:r>
              <w:rPr>
                <w:noProof/>
                <w:lang w:bidi="ar-SA"/>
              </w:rPr>
              <w:lastRenderedPageBreak/>
              <w:drawing>
                <wp:anchor distT="0" distB="0" distL="114300" distR="114300" simplePos="0" relativeHeight="251658752"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Pr>
                <w:noProof/>
                <w:lang w:bidi="ar-SA"/>
              </w:rPr>
              <w:drawing>
                <wp:anchor distT="0" distB="0" distL="114300" distR="114300" simplePos="0" relativeHeight="251659776"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14:paraId="490890C6" w14:textId="5A009E4B"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6263E3BF" w14:textId="77777777" w:rsidR="00DF5348" w:rsidRDefault="00DF5348" w:rsidP="003D18DD">
            <w:pPr>
              <w:rPr>
                <w:rFonts w:ascii="Arial" w:hAnsi="Arial" w:cs="Arial"/>
                <w:b/>
                <w:sz w:val="20"/>
                <w:szCs w:val="24"/>
              </w:rPr>
            </w:pPr>
          </w:p>
          <w:p w14:paraId="2A94C801" w14:textId="77777777" w:rsidR="003E72CF" w:rsidRDefault="003E72CF" w:rsidP="003D18DD">
            <w:pPr>
              <w:rPr>
                <w:rFonts w:ascii="Arial" w:hAnsi="Arial" w:cs="Arial"/>
                <w:sz w:val="24"/>
                <w:szCs w:val="24"/>
              </w:rPr>
            </w:pPr>
          </w:p>
          <w:p w14:paraId="596F39C5" w14:textId="77777777" w:rsidR="003E72CF" w:rsidRDefault="003E72CF" w:rsidP="003D18DD">
            <w:pPr>
              <w:rPr>
                <w:rFonts w:ascii="Arial" w:hAnsi="Arial" w:cs="Arial"/>
                <w:sz w:val="24"/>
                <w:szCs w:val="24"/>
              </w:rPr>
            </w:pPr>
          </w:p>
          <w:p w14:paraId="6DA905E4" w14:textId="0597CAED" w:rsidR="002D49EF" w:rsidRDefault="002D49EF" w:rsidP="003D18DD">
            <w:pPr>
              <w:rPr>
                <w:rFonts w:ascii="Arial" w:hAnsi="Arial" w:cs="Arial"/>
                <w:sz w:val="24"/>
                <w:szCs w:val="24"/>
              </w:rPr>
            </w:pPr>
            <w:r>
              <w:rPr>
                <w:noProof/>
                <w:lang w:bidi="ar-SA"/>
              </w:rPr>
              <w:lastRenderedPageBreak/>
              <w:drawing>
                <wp:anchor distT="0" distB="0" distL="114300" distR="114300" simplePos="0" relativeHeight="251660800" behindDoc="1" locked="0" layoutInCell="1" allowOverlap="1" wp14:anchorId="45BD2D73" wp14:editId="2B50A184">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14:paraId="1757C37C" w14:textId="412D6218" w:rsidR="002D49EF" w:rsidRDefault="002D49EF" w:rsidP="003D18DD">
            <w:pPr>
              <w:rPr>
                <w:rFonts w:ascii="Arial" w:hAnsi="Arial" w:cs="Arial"/>
                <w:sz w:val="24"/>
                <w:szCs w:val="24"/>
              </w:rPr>
            </w:pPr>
          </w:p>
          <w:p w14:paraId="35A2CE23" w14:textId="03416C95" w:rsidR="002D49EF" w:rsidRDefault="002D49EF" w:rsidP="003D18DD">
            <w:pPr>
              <w:rPr>
                <w:rFonts w:ascii="Arial" w:hAnsi="Arial" w:cs="Arial"/>
                <w:sz w:val="24"/>
                <w:szCs w:val="24"/>
              </w:rPr>
            </w:pPr>
          </w:p>
          <w:p w14:paraId="20F7F1B8" w14:textId="14DABE15" w:rsidR="002D49EF" w:rsidRDefault="002D49EF" w:rsidP="003D18DD">
            <w:pPr>
              <w:rPr>
                <w:rFonts w:ascii="Arial" w:hAnsi="Arial" w:cs="Arial"/>
                <w:sz w:val="24"/>
                <w:szCs w:val="24"/>
              </w:rPr>
            </w:pPr>
          </w:p>
          <w:p w14:paraId="31E2E086" w14:textId="00A381BC" w:rsidR="002D49EF" w:rsidRDefault="002D49EF" w:rsidP="003D18DD">
            <w:pPr>
              <w:rPr>
                <w:rFonts w:ascii="Arial" w:hAnsi="Arial" w:cs="Arial"/>
                <w:sz w:val="24"/>
                <w:szCs w:val="24"/>
              </w:rPr>
            </w:pPr>
          </w:p>
          <w:p w14:paraId="20581F3F" w14:textId="3D6B3A1D" w:rsidR="002D49EF" w:rsidRDefault="002D49EF" w:rsidP="003D18DD">
            <w:pPr>
              <w:rPr>
                <w:rFonts w:ascii="Arial" w:hAnsi="Arial" w:cs="Arial"/>
                <w:sz w:val="24"/>
                <w:szCs w:val="24"/>
              </w:rPr>
            </w:pPr>
          </w:p>
          <w:p w14:paraId="55A132C4" w14:textId="11DA0D5D" w:rsidR="002D49EF" w:rsidRDefault="002D49EF" w:rsidP="003D18DD">
            <w:pPr>
              <w:rPr>
                <w:rFonts w:ascii="Arial" w:hAnsi="Arial" w:cs="Arial"/>
                <w:sz w:val="24"/>
                <w:szCs w:val="24"/>
              </w:rPr>
            </w:pPr>
          </w:p>
          <w:p w14:paraId="753F56DD" w14:textId="76F8A5D0" w:rsidR="002D49EF" w:rsidRDefault="002D49EF" w:rsidP="003D18DD">
            <w:pPr>
              <w:rPr>
                <w:rFonts w:ascii="Arial" w:hAnsi="Arial" w:cs="Arial"/>
                <w:sz w:val="24"/>
                <w:szCs w:val="24"/>
              </w:rPr>
            </w:pPr>
          </w:p>
          <w:p w14:paraId="4CE0AC80" w14:textId="6246920D" w:rsidR="002D49EF" w:rsidRDefault="002D49EF" w:rsidP="003D18DD">
            <w:pPr>
              <w:rPr>
                <w:rFonts w:ascii="Arial" w:hAnsi="Arial" w:cs="Arial"/>
                <w:sz w:val="24"/>
                <w:szCs w:val="24"/>
              </w:rPr>
            </w:pPr>
          </w:p>
          <w:p w14:paraId="485DD79C" w14:textId="58BB6170" w:rsidR="002D49EF" w:rsidRDefault="002D49EF" w:rsidP="003D18DD">
            <w:pPr>
              <w:rPr>
                <w:rFonts w:ascii="Arial" w:hAnsi="Arial" w:cs="Arial"/>
                <w:sz w:val="24"/>
                <w:szCs w:val="24"/>
              </w:rPr>
            </w:pPr>
          </w:p>
          <w:p w14:paraId="5C341E67" w14:textId="25F5F13C" w:rsidR="002D49EF" w:rsidRDefault="009544BF" w:rsidP="003D18DD">
            <w:pPr>
              <w:rPr>
                <w:rFonts w:ascii="Arial" w:hAnsi="Arial" w:cs="Arial"/>
                <w:sz w:val="24"/>
                <w:szCs w:val="24"/>
              </w:rPr>
            </w:pPr>
            <w:r>
              <w:rPr>
                <w:noProof/>
                <w:lang w:bidi="ar-SA"/>
              </w:rPr>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749790" cy="2596515"/>
                          </a:xfrm>
                          <a:prstGeom prst="rect">
                            <a:avLst/>
                          </a:prstGeom>
                        </pic:spPr>
                      </pic:pic>
                    </a:graphicData>
                  </a:graphic>
                </wp:inline>
              </w:drawing>
            </w:r>
          </w:p>
          <w:p w14:paraId="6D10316D" w14:textId="21450102" w:rsidR="002D49EF" w:rsidRDefault="002D49EF" w:rsidP="003D18DD">
            <w:pPr>
              <w:rPr>
                <w:rFonts w:ascii="Arial" w:hAnsi="Arial" w:cs="Arial"/>
                <w:sz w:val="24"/>
                <w:szCs w:val="24"/>
              </w:rPr>
            </w:pPr>
          </w:p>
          <w:p w14:paraId="6F447E78" w14:textId="31B4AC25" w:rsidR="002D49EF" w:rsidRDefault="002D49EF" w:rsidP="003D18DD">
            <w:pPr>
              <w:rPr>
                <w:rFonts w:ascii="Arial" w:hAnsi="Arial" w:cs="Arial"/>
                <w:sz w:val="24"/>
                <w:szCs w:val="24"/>
              </w:rPr>
            </w:pPr>
          </w:p>
          <w:p w14:paraId="7B3CC64E" w14:textId="65908762" w:rsidR="002D49EF" w:rsidRDefault="002D49EF" w:rsidP="003D18DD">
            <w:pPr>
              <w:rPr>
                <w:rFonts w:ascii="Arial" w:hAnsi="Arial" w:cs="Arial"/>
                <w:sz w:val="24"/>
                <w:szCs w:val="24"/>
              </w:rPr>
            </w:pPr>
          </w:p>
          <w:p w14:paraId="74A6ADEA" w14:textId="396AD8C1" w:rsidR="002D49EF" w:rsidRDefault="002D49EF" w:rsidP="003D18DD">
            <w:pPr>
              <w:rPr>
                <w:rFonts w:ascii="Arial" w:hAnsi="Arial" w:cs="Arial"/>
                <w:sz w:val="24"/>
                <w:szCs w:val="24"/>
              </w:rPr>
            </w:pPr>
          </w:p>
          <w:p w14:paraId="530A2992" w14:textId="47E9AE7D" w:rsidR="002D49EF" w:rsidRDefault="002D49EF" w:rsidP="003D18DD">
            <w:pPr>
              <w:rPr>
                <w:rFonts w:ascii="Arial" w:hAnsi="Arial" w:cs="Arial"/>
                <w:sz w:val="24"/>
                <w:szCs w:val="24"/>
              </w:rPr>
            </w:pPr>
          </w:p>
          <w:p w14:paraId="6AD7D330" w14:textId="74CDDA36" w:rsidR="002D49EF" w:rsidRDefault="002D49EF" w:rsidP="003D18DD">
            <w:pPr>
              <w:rPr>
                <w:rFonts w:ascii="Arial" w:hAnsi="Arial" w:cs="Arial"/>
                <w:sz w:val="24"/>
                <w:szCs w:val="24"/>
              </w:rPr>
            </w:pPr>
          </w:p>
          <w:p w14:paraId="18393A89" w14:textId="6687696B" w:rsidR="002D49EF" w:rsidRDefault="002D49EF" w:rsidP="003D18DD">
            <w:pPr>
              <w:rPr>
                <w:rFonts w:ascii="Arial" w:hAnsi="Arial" w:cs="Arial"/>
                <w:sz w:val="24"/>
                <w:szCs w:val="24"/>
              </w:rPr>
            </w:pPr>
          </w:p>
          <w:p w14:paraId="73E40AEE" w14:textId="0E843D3B" w:rsidR="002D49EF" w:rsidRDefault="002D49EF" w:rsidP="003D18DD">
            <w:pPr>
              <w:rPr>
                <w:rFonts w:ascii="Arial" w:hAnsi="Arial" w:cs="Arial"/>
                <w:sz w:val="24"/>
                <w:szCs w:val="24"/>
              </w:rPr>
            </w:pPr>
          </w:p>
          <w:p w14:paraId="022DC226" w14:textId="307DEABF" w:rsidR="002D49EF" w:rsidRDefault="002D49EF" w:rsidP="003D18DD">
            <w:pPr>
              <w:rPr>
                <w:rFonts w:ascii="Arial" w:hAnsi="Arial" w:cs="Arial"/>
                <w:sz w:val="24"/>
                <w:szCs w:val="24"/>
              </w:rPr>
            </w:pPr>
          </w:p>
          <w:p w14:paraId="69A36B0B" w14:textId="3D4E64AE" w:rsidR="002D49EF" w:rsidRDefault="002D49EF" w:rsidP="003D18DD">
            <w:pPr>
              <w:rPr>
                <w:rFonts w:ascii="Arial" w:hAnsi="Arial" w:cs="Arial"/>
                <w:sz w:val="24"/>
                <w:szCs w:val="24"/>
              </w:rPr>
            </w:pPr>
          </w:p>
          <w:p w14:paraId="03793F55" w14:textId="5D7F445E" w:rsidR="002D49EF" w:rsidRDefault="002D49EF" w:rsidP="003D18DD">
            <w:pPr>
              <w:rPr>
                <w:rFonts w:ascii="Arial" w:hAnsi="Arial" w:cs="Arial"/>
                <w:sz w:val="24"/>
                <w:szCs w:val="24"/>
              </w:rPr>
            </w:pPr>
          </w:p>
          <w:p w14:paraId="766EB598" w14:textId="10397432" w:rsidR="002D49EF" w:rsidRDefault="002D49EF" w:rsidP="003D18DD">
            <w:pPr>
              <w:rPr>
                <w:rFonts w:ascii="Arial" w:hAnsi="Arial" w:cs="Arial"/>
                <w:sz w:val="24"/>
                <w:szCs w:val="24"/>
              </w:rPr>
            </w:pPr>
          </w:p>
          <w:p w14:paraId="072B4BE7" w14:textId="230B9710" w:rsidR="002D49EF" w:rsidRDefault="002D49EF" w:rsidP="003D18DD">
            <w:pPr>
              <w:rPr>
                <w:rFonts w:ascii="Arial" w:hAnsi="Arial" w:cs="Arial"/>
                <w:sz w:val="24"/>
                <w:szCs w:val="24"/>
              </w:rPr>
            </w:pPr>
          </w:p>
          <w:p w14:paraId="0EAF18DB" w14:textId="6E594D71" w:rsidR="002D49EF" w:rsidRDefault="002D49EF" w:rsidP="003D18DD">
            <w:pPr>
              <w:rPr>
                <w:rFonts w:ascii="Arial" w:hAnsi="Arial" w:cs="Arial"/>
                <w:sz w:val="24"/>
                <w:szCs w:val="24"/>
              </w:rPr>
            </w:pPr>
          </w:p>
          <w:p w14:paraId="72FCD79E" w14:textId="68E8B411" w:rsidR="002D49EF" w:rsidRDefault="002D49EF" w:rsidP="003D18DD">
            <w:pPr>
              <w:rPr>
                <w:rFonts w:ascii="Arial" w:hAnsi="Arial" w:cs="Arial"/>
                <w:sz w:val="24"/>
                <w:szCs w:val="24"/>
              </w:rPr>
            </w:pPr>
          </w:p>
          <w:p w14:paraId="4250F121" w14:textId="363F499E" w:rsidR="002D49EF" w:rsidRDefault="002D49EF" w:rsidP="003D18DD">
            <w:pPr>
              <w:rPr>
                <w:rFonts w:ascii="Arial" w:hAnsi="Arial" w:cs="Arial"/>
                <w:sz w:val="24"/>
                <w:szCs w:val="24"/>
              </w:rPr>
            </w:pPr>
          </w:p>
          <w:p w14:paraId="34F808F1" w14:textId="2A7BD786" w:rsidR="002D49EF" w:rsidRDefault="002D49EF" w:rsidP="003D18DD">
            <w:pPr>
              <w:rPr>
                <w:rFonts w:ascii="Arial" w:hAnsi="Arial" w:cs="Arial"/>
                <w:sz w:val="24"/>
                <w:szCs w:val="24"/>
              </w:rPr>
            </w:pPr>
          </w:p>
          <w:p w14:paraId="6C07FE94" w14:textId="09BE57E0" w:rsidR="002D49EF" w:rsidRDefault="002D49EF" w:rsidP="003D18DD">
            <w:pPr>
              <w:rPr>
                <w:rFonts w:ascii="Arial" w:hAnsi="Arial" w:cs="Arial"/>
                <w:sz w:val="24"/>
                <w:szCs w:val="24"/>
              </w:rPr>
            </w:pPr>
          </w:p>
          <w:p w14:paraId="663DD343" w14:textId="029F3817" w:rsidR="002D49EF" w:rsidRDefault="005A3F9F" w:rsidP="003D18DD">
            <w:pPr>
              <w:rPr>
                <w:rFonts w:ascii="Arial" w:hAnsi="Arial" w:cs="Arial"/>
                <w:sz w:val="24"/>
                <w:szCs w:val="24"/>
              </w:rPr>
            </w:pPr>
            <w:r>
              <w:rPr>
                <w:noProof/>
                <w:lang w:bidi="ar-SA"/>
              </w:rPr>
              <w:lastRenderedPageBreak/>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49790" cy="5466080"/>
                          </a:xfrm>
                          <a:prstGeom prst="rect">
                            <a:avLst/>
                          </a:prstGeom>
                        </pic:spPr>
                      </pic:pic>
                    </a:graphicData>
                  </a:graphic>
                </wp:inline>
              </w:drawing>
            </w:r>
          </w:p>
          <w:p w14:paraId="321DC368" w14:textId="3ADE48DE" w:rsidR="002D49EF" w:rsidRDefault="002D49EF" w:rsidP="003D18DD">
            <w:pPr>
              <w:rPr>
                <w:rFonts w:ascii="Arial" w:hAnsi="Arial" w:cs="Arial"/>
                <w:sz w:val="24"/>
                <w:szCs w:val="24"/>
              </w:rPr>
            </w:pPr>
          </w:p>
          <w:p w14:paraId="1058F23B" w14:textId="77777777" w:rsidR="003E72CF" w:rsidRDefault="003E72CF" w:rsidP="003D18DD">
            <w:pPr>
              <w:rPr>
                <w:rFonts w:ascii="Arial" w:hAnsi="Arial" w:cs="Arial"/>
                <w:sz w:val="24"/>
                <w:szCs w:val="24"/>
              </w:rPr>
            </w:pPr>
          </w:p>
          <w:p w14:paraId="4E7A95DB" w14:textId="43A79DAE" w:rsidR="003E72CF" w:rsidRPr="00DF5348" w:rsidRDefault="003E72CF" w:rsidP="003D18DD">
            <w:pPr>
              <w:rPr>
                <w:rFonts w:ascii="Arial" w:hAnsi="Arial" w:cs="Arial"/>
                <w:sz w:val="24"/>
                <w:szCs w:val="24"/>
              </w:rPr>
            </w:pPr>
          </w:p>
        </w:tc>
      </w:tr>
      <w:tr w:rsidR="00250D2E" w:rsidRPr="00621F33" w14:paraId="02BA4153" w14:textId="77777777" w:rsidTr="000522FA">
        <w:trPr>
          <w:gridBefore w:val="1"/>
          <w:wBefore w:w="13" w:type="dxa"/>
        </w:trPr>
        <w:tc>
          <w:tcPr>
            <w:tcW w:w="15570" w:type="dxa"/>
            <w:gridSpan w:val="13"/>
            <w:shd w:val="clear" w:color="auto" w:fill="4A66AC" w:themeFill="accent1"/>
          </w:tcPr>
          <w:p w14:paraId="34177397" w14:textId="74429E75" w:rsidR="00250D2E" w:rsidRPr="00FF0F70" w:rsidRDefault="0025715F" w:rsidP="50554CBA">
            <w:pPr>
              <w:jc w:val="center"/>
              <w:rPr>
                <w:rFonts w:asciiTheme="minorHAnsi" w:hAnsiTheme="minorHAnsi" w:cstheme="minorHAnsi"/>
                <w:b/>
                <w:bCs/>
                <w:color w:val="FFFFFF" w:themeColor="background1"/>
                <w:sz w:val="24"/>
                <w:szCs w:val="24"/>
              </w:rPr>
            </w:pPr>
            <w:bookmarkStart w:id="1" w:name="_Hlk37069748"/>
            <w:r w:rsidRPr="00FF0F70">
              <w:rPr>
                <w:rFonts w:asciiTheme="minorHAnsi" w:hAnsiTheme="minorHAnsi" w:cstheme="minorHAnsi"/>
                <w:b/>
                <w:bCs/>
                <w:color w:val="FFFFFF" w:themeColor="background1"/>
                <w:sz w:val="24"/>
                <w:szCs w:val="24"/>
              </w:rPr>
              <w:lastRenderedPageBreak/>
              <w:t>In order to assess impact</w:t>
            </w:r>
            <w:r w:rsidR="32A5A985" w:rsidRPr="00FF0F70">
              <w:rPr>
                <w:rFonts w:asciiTheme="minorHAnsi" w:hAnsiTheme="minorHAnsi" w:cstheme="minorHAnsi"/>
                <w:b/>
                <w:bCs/>
                <w:color w:val="FFFFFF" w:themeColor="background1"/>
                <w:sz w:val="24"/>
                <w:szCs w:val="24"/>
              </w:rPr>
              <w:t xml:space="preserve"> - </w:t>
            </w:r>
            <w:r w:rsidR="05AF2178" w:rsidRPr="00FF0F70">
              <w:rPr>
                <w:rFonts w:asciiTheme="minorHAnsi" w:hAnsiTheme="minorHAnsi" w:cstheme="minorHAnsi"/>
                <w:b/>
                <w:bCs/>
                <w:color w:val="FFFFFF" w:themeColor="background1"/>
                <w:sz w:val="24"/>
                <w:szCs w:val="24"/>
              </w:rPr>
              <w:t xml:space="preserve">a </w:t>
            </w:r>
            <w:r w:rsidR="32A5A985" w:rsidRPr="00FF0F70">
              <w:rPr>
                <w:rFonts w:asciiTheme="minorHAnsi" w:hAnsiTheme="minorHAnsi" w:cstheme="minorHAnsi"/>
                <w:b/>
                <w:bCs/>
                <w:color w:val="FFFFFF" w:themeColor="background1"/>
                <w:sz w:val="24"/>
                <w:szCs w:val="24"/>
              </w:rPr>
              <w:t>guid</w:t>
            </w:r>
            <w:r w:rsidR="643A680D" w:rsidRPr="00FF0F70">
              <w:rPr>
                <w:rFonts w:asciiTheme="minorHAnsi" w:hAnsiTheme="minorHAnsi" w:cstheme="minorHAnsi"/>
                <w:b/>
                <w:bCs/>
                <w:color w:val="FFFFFF" w:themeColor="background1"/>
                <w:sz w:val="24"/>
                <w:szCs w:val="24"/>
              </w:rPr>
              <w:t>e</w:t>
            </w:r>
          </w:p>
        </w:tc>
      </w:tr>
      <w:tr w:rsidR="00250D2E" w:rsidRPr="00621F33" w14:paraId="545C1A11" w14:textId="77777777" w:rsidTr="000522FA">
        <w:trPr>
          <w:gridBefore w:val="1"/>
          <w:wBefore w:w="13" w:type="dxa"/>
        </w:trPr>
        <w:tc>
          <w:tcPr>
            <w:tcW w:w="15570" w:type="dxa"/>
            <w:gridSpan w:val="13"/>
            <w:shd w:val="clear" w:color="auto" w:fill="FFFFFF" w:themeFill="background1"/>
          </w:tcPr>
          <w:p w14:paraId="0E9ACF1B" w14:textId="5FA99C71" w:rsidR="00250D2E" w:rsidRPr="00FF0F70" w:rsidRDefault="00521CB9" w:rsidP="00250D2E">
            <w:pPr>
              <w:rPr>
                <w:rFonts w:asciiTheme="minorHAnsi" w:hAnsiTheme="minorHAnsi" w:cstheme="minorHAnsi"/>
                <w:szCs w:val="24"/>
              </w:rPr>
            </w:pPr>
            <w:r w:rsidRPr="00FF0F70">
              <w:rPr>
                <w:rFonts w:asciiTheme="minorHAnsi" w:hAnsiTheme="minorHAnsi" w:cstheme="minorHAnsi"/>
                <w:szCs w:val="24"/>
              </w:rPr>
              <w:t xml:space="preserve">At the beginning of each unit </w:t>
            </w:r>
            <w:r w:rsidR="00876392" w:rsidRPr="00FF0F70">
              <w:rPr>
                <w:rFonts w:asciiTheme="minorHAnsi" w:hAnsiTheme="minorHAnsi" w:cstheme="minorHAnsi"/>
                <w:szCs w:val="24"/>
              </w:rPr>
              <w:t>a</w:t>
            </w:r>
            <w:r w:rsidR="00613A29" w:rsidRPr="00FF0F70">
              <w:rPr>
                <w:rFonts w:asciiTheme="minorHAnsi" w:hAnsiTheme="minorHAnsi" w:cstheme="minorHAnsi"/>
                <w:szCs w:val="24"/>
              </w:rPr>
              <w:t>n</w:t>
            </w:r>
            <w:r w:rsidR="00876392" w:rsidRPr="00FF0F70">
              <w:rPr>
                <w:rFonts w:asciiTheme="minorHAnsi" w:hAnsiTheme="minorHAnsi" w:cstheme="minorHAnsi"/>
                <w:szCs w:val="24"/>
              </w:rPr>
              <w:t xml:space="preserve"> assessment of prior knowledge is carried out via</w:t>
            </w:r>
            <w:r w:rsidRPr="00FF0F70">
              <w:rPr>
                <w:rFonts w:asciiTheme="minorHAnsi" w:hAnsiTheme="minorHAnsi" w:cstheme="minorHAnsi"/>
                <w:szCs w:val="24"/>
              </w:rPr>
              <w:t xml:space="preserve"> an elicitation task. </w:t>
            </w:r>
            <w:r w:rsidR="00BC0462" w:rsidRPr="00FF0F70">
              <w:rPr>
                <w:rFonts w:asciiTheme="minorHAnsi" w:hAnsiTheme="minorHAnsi" w:cstheme="minorHAnsi"/>
                <w:szCs w:val="24"/>
              </w:rPr>
              <w:t>This may take the form of an assessment proforma, a discover</w:t>
            </w:r>
            <w:r w:rsidR="004E184A" w:rsidRPr="00FF0F70">
              <w:rPr>
                <w:rFonts w:asciiTheme="minorHAnsi" w:hAnsiTheme="minorHAnsi" w:cstheme="minorHAnsi"/>
                <w:szCs w:val="24"/>
              </w:rPr>
              <w:t>y</w:t>
            </w:r>
            <w:r w:rsidR="00BC0462" w:rsidRPr="00FF0F70">
              <w:rPr>
                <w:rFonts w:asciiTheme="minorHAnsi" w:hAnsiTheme="minorHAnsi" w:cstheme="minorHAnsi"/>
                <w:szCs w:val="24"/>
              </w:rPr>
              <w:t xml:space="preserve"> activity, a knowledge download page or a video of children talking about what they already know. </w:t>
            </w:r>
            <w:r w:rsidR="006C2209" w:rsidRPr="00FF0F70">
              <w:rPr>
                <w:rFonts w:asciiTheme="minorHAnsi" w:hAnsiTheme="minorHAnsi" w:cstheme="minorHAnsi"/>
                <w:szCs w:val="24"/>
              </w:rPr>
              <w:t xml:space="preserve">In many cases, a combination of these methods is used. </w:t>
            </w:r>
            <w:r w:rsidR="009658E6" w:rsidRPr="00FF0F70">
              <w:rPr>
                <w:rFonts w:asciiTheme="minorHAnsi" w:hAnsiTheme="minorHAnsi" w:cstheme="minorHAnsi"/>
                <w:szCs w:val="24"/>
              </w:rPr>
              <w:t xml:space="preserve">The scores from any </w:t>
            </w:r>
            <w:r w:rsidR="00B57CA1" w:rsidRPr="00FF0F70">
              <w:rPr>
                <w:rFonts w:asciiTheme="minorHAnsi" w:hAnsiTheme="minorHAnsi" w:cstheme="minorHAnsi"/>
                <w:szCs w:val="24"/>
              </w:rPr>
              <w:t>proforma</w:t>
            </w:r>
            <w:r w:rsidR="009658E6" w:rsidRPr="00FF0F70">
              <w:rPr>
                <w:rFonts w:asciiTheme="minorHAnsi" w:hAnsiTheme="minorHAnsi" w:cstheme="minorHAnsi"/>
                <w:szCs w:val="24"/>
              </w:rPr>
              <w:t xml:space="preserve"> style tests are recorded on an Excel spreadsheet and managed by the class teacher. </w:t>
            </w:r>
            <w:r w:rsidR="009F62CB" w:rsidRPr="00FF0F70">
              <w:rPr>
                <w:rFonts w:asciiTheme="minorHAnsi" w:hAnsiTheme="minorHAnsi" w:cstheme="minorHAnsi"/>
                <w:szCs w:val="24"/>
              </w:rPr>
              <w:t xml:space="preserve">At the end of each unit of work, assessments are also recorded on </w:t>
            </w:r>
            <w:r w:rsidR="001F25EA" w:rsidRPr="00FF0F70">
              <w:rPr>
                <w:rFonts w:asciiTheme="minorHAnsi" w:hAnsiTheme="minorHAnsi" w:cstheme="minorHAnsi"/>
                <w:szCs w:val="24"/>
              </w:rPr>
              <w:t xml:space="preserve">the Science Lead’s assessment document </w:t>
            </w:r>
            <w:r w:rsidR="004E184A" w:rsidRPr="00FF0F70">
              <w:rPr>
                <w:rFonts w:asciiTheme="minorHAnsi" w:hAnsiTheme="minorHAnsi" w:cstheme="minorHAnsi"/>
                <w:szCs w:val="24"/>
              </w:rPr>
              <w:t xml:space="preserve">to enable </w:t>
            </w:r>
            <w:r w:rsidR="001F25EA" w:rsidRPr="00FF0F70">
              <w:rPr>
                <w:rFonts w:asciiTheme="minorHAnsi" w:hAnsiTheme="minorHAnsi" w:cstheme="minorHAnsi"/>
                <w:szCs w:val="24"/>
              </w:rPr>
              <w:t>monitor</w:t>
            </w:r>
            <w:r w:rsidR="004E184A" w:rsidRPr="00FF0F70">
              <w:rPr>
                <w:rFonts w:asciiTheme="minorHAnsi" w:hAnsiTheme="minorHAnsi" w:cstheme="minorHAnsi"/>
                <w:szCs w:val="24"/>
              </w:rPr>
              <w:t>ing of</w:t>
            </w:r>
            <w:r w:rsidR="001F25EA" w:rsidRPr="00FF0F70">
              <w:rPr>
                <w:rFonts w:asciiTheme="minorHAnsi" w:hAnsiTheme="minorHAnsi" w:cstheme="minorHAnsi"/>
                <w:szCs w:val="24"/>
              </w:rPr>
              <w:t xml:space="preserve"> progress against the objectives.</w:t>
            </w:r>
          </w:p>
          <w:p w14:paraId="20D0EE0C" w14:textId="0A4901AD" w:rsidR="00FA3A4F" w:rsidRPr="00FF0F70" w:rsidRDefault="00FA3A4F" w:rsidP="00250D2E">
            <w:pPr>
              <w:rPr>
                <w:rFonts w:asciiTheme="minorHAnsi" w:hAnsiTheme="minorHAnsi" w:cstheme="minorHAnsi"/>
                <w:szCs w:val="24"/>
              </w:rPr>
            </w:pPr>
          </w:p>
          <w:p w14:paraId="6A8ED17F" w14:textId="5F8DB878" w:rsidR="00DC5A2D" w:rsidRPr="00FF0F70" w:rsidRDefault="00FA3A4F" w:rsidP="00250D2E">
            <w:pPr>
              <w:rPr>
                <w:rFonts w:asciiTheme="minorHAnsi" w:hAnsiTheme="minorHAnsi" w:cstheme="minorHAnsi"/>
                <w:szCs w:val="24"/>
              </w:rPr>
            </w:pPr>
            <w:r w:rsidRPr="00FF0F70">
              <w:rPr>
                <w:rFonts w:asciiTheme="minorHAnsi" w:hAnsiTheme="minorHAnsi" w:cstheme="minorHAnsi"/>
                <w:szCs w:val="24"/>
              </w:rPr>
              <w:t xml:space="preserve">During </w:t>
            </w:r>
            <w:r w:rsidR="004E184A" w:rsidRPr="00FF0F70">
              <w:rPr>
                <w:rFonts w:asciiTheme="minorHAnsi" w:hAnsiTheme="minorHAnsi" w:cstheme="minorHAnsi"/>
                <w:szCs w:val="24"/>
              </w:rPr>
              <w:t>each teaching</w:t>
            </w:r>
            <w:r w:rsidRPr="00FF0F70">
              <w:rPr>
                <w:rFonts w:asciiTheme="minorHAnsi" w:hAnsiTheme="minorHAnsi" w:cstheme="minorHAnsi"/>
                <w:szCs w:val="24"/>
              </w:rPr>
              <w:t xml:space="preserve"> unit, teachers use AFL to pick up on</w:t>
            </w:r>
            <w:r w:rsidR="00535BA0" w:rsidRPr="00FF0F70">
              <w:rPr>
                <w:rFonts w:asciiTheme="minorHAnsi" w:hAnsiTheme="minorHAnsi" w:cstheme="minorHAnsi"/>
                <w:szCs w:val="24"/>
              </w:rPr>
              <w:t xml:space="preserve"> misconceptions that occur during the lesson. These are often </w:t>
            </w:r>
            <w:r w:rsidR="00AF36C7" w:rsidRPr="00FF0F70">
              <w:rPr>
                <w:rFonts w:asciiTheme="minorHAnsi" w:hAnsiTheme="minorHAnsi" w:cstheme="minorHAnsi"/>
                <w:szCs w:val="24"/>
              </w:rPr>
              <w:t>addressed on the spot and explored through oracy or if marking is after the fact, a silent starter might be used a</w:t>
            </w:r>
            <w:r w:rsidR="002A255F" w:rsidRPr="00FF0F70">
              <w:rPr>
                <w:rFonts w:asciiTheme="minorHAnsi" w:hAnsiTheme="minorHAnsi" w:cstheme="minorHAnsi"/>
                <w:szCs w:val="24"/>
              </w:rPr>
              <w:t xml:space="preserve">t the start of the next lesson. Teachers also assess children’s </w:t>
            </w:r>
            <w:r w:rsidR="00597C3A" w:rsidRPr="00FF0F70">
              <w:rPr>
                <w:rFonts w:asciiTheme="minorHAnsi" w:hAnsiTheme="minorHAnsi" w:cstheme="minorHAnsi"/>
                <w:szCs w:val="24"/>
              </w:rPr>
              <w:t>working Scientifically skills during the lesson and look for areas that require further development. A final judgement for working scientifically is only made at the end of the year</w:t>
            </w:r>
            <w:r w:rsidR="00552389" w:rsidRPr="00FF0F70">
              <w:rPr>
                <w:rFonts w:asciiTheme="minorHAnsi" w:hAnsiTheme="minorHAnsi" w:cstheme="minorHAnsi"/>
                <w:szCs w:val="24"/>
              </w:rPr>
              <w:t xml:space="preserve"> when children have had the opportunity to explore all aspects of the investigation cycle and had the opportunity to </w:t>
            </w:r>
            <w:r w:rsidR="00DC5A2D" w:rsidRPr="00FF0F70">
              <w:rPr>
                <w:rFonts w:asciiTheme="minorHAnsi" w:hAnsiTheme="minorHAnsi" w:cstheme="minorHAnsi"/>
                <w:szCs w:val="24"/>
              </w:rPr>
              <w:t>make these skills more substantive.</w:t>
            </w:r>
          </w:p>
          <w:p w14:paraId="762844F3" w14:textId="01EA22AE" w:rsidR="00004D59" w:rsidRPr="00FF0F70" w:rsidRDefault="00004D59" w:rsidP="00250D2E">
            <w:pPr>
              <w:rPr>
                <w:rFonts w:asciiTheme="minorHAnsi" w:hAnsiTheme="minorHAnsi" w:cstheme="minorHAnsi"/>
                <w:szCs w:val="24"/>
              </w:rPr>
            </w:pPr>
          </w:p>
          <w:p w14:paraId="5472751C" w14:textId="2C7F2742" w:rsidR="00BD0BDC" w:rsidRPr="00FF0F70" w:rsidRDefault="00004D59" w:rsidP="00250D2E">
            <w:pPr>
              <w:rPr>
                <w:rFonts w:asciiTheme="minorHAnsi" w:hAnsiTheme="minorHAnsi" w:cstheme="minorHAnsi"/>
                <w:szCs w:val="24"/>
              </w:rPr>
            </w:pPr>
            <w:r w:rsidRPr="00FF0F70">
              <w:rPr>
                <w:rFonts w:asciiTheme="minorHAnsi" w:hAnsiTheme="minorHAnsi" w:cstheme="minorHAnsi"/>
                <w:szCs w:val="24"/>
              </w:rPr>
              <w:t xml:space="preserve">The progress of children with SEND </w:t>
            </w:r>
            <w:r w:rsidR="00F4166B" w:rsidRPr="00FF0F70">
              <w:rPr>
                <w:rFonts w:asciiTheme="minorHAnsi" w:hAnsiTheme="minorHAnsi" w:cstheme="minorHAnsi"/>
                <w:szCs w:val="24"/>
              </w:rPr>
              <w:t xml:space="preserve">who find writing and communication a barrier to completing </w:t>
            </w:r>
            <w:r w:rsidR="009A54D9" w:rsidRPr="00FF0F70">
              <w:rPr>
                <w:rFonts w:asciiTheme="minorHAnsi" w:hAnsiTheme="minorHAnsi" w:cstheme="minorHAnsi"/>
                <w:szCs w:val="24"/>
              </w:rPr>
              <w:t>a written</w:t>
            </w:r>
            <w:r w:rsidR="00F4166B" w:rsidRPr="00FF0F70">
              <w:rPr>
                <w:rFonts w:asciiTheme="minorHAnsi" w:hAnsiTheme="minorHAnsi" w:cstheme="minorHAnsi"/>
                <w:szCs w:val="24"/>
              </w:rPr>
              <w:t xml:space="preserve"> </w:t>
            </w:r>
            <w:r w:rsidR="009A54D9" w:rsidRPr="00FF0F70">
              <w:rPr>
                <w:rFonts w:asciiTheme="minorHAnsi" w:hAnsiTheme="minorHAnsi" w:cstheme="minorHAnsi"/>
                <w:szCs w:val="24"/>
              </w:rPr>
              <w:t>assessment</w:t>
            </w:r>
            <w:r w:rsidR="00F4166B" w:rsidRPr="00FF0F70">
              <w:rPr>
                <w:rFonts w:asciiTheme="minorHAnsi" w:hAnsiTheme="minorHAnsi" w:cstheme="minorHAnsi"/>
                <w:szCs w:val="24"/>
              </w:rPr>
              <w:t xml:space="preserve"> are assessed using a prior knowledge </w:t>
            </w:r>
            <w:r w:rsidR="00DA767B" w:rsidRPr="00FF0F70">
              <w:rPr>
                <w:rFonts w:asciiTheme="minorHAnsi" w:hAnsiTheme="minorHAnsi" w:cstheme="minorHAnsi"/>
                <w:szCs w:val="24"/>
              </w:rPr>
              <w:t xml:space="preserve">video </w:t>
            </w:r>
            <w:r w:rsidR="00F4166B" w:rsidRPr="00FF0F70">
              <w:rPr>
                <w:rFonts w:asciiTheme="minorHAnsi" w:hAnsiTheme="minorHAnsi" w:cstheme="minorHAnsi"/>
                <w:szCs w:val="24"/>
              </w:rPr>
              <w:t xml:space="preserve">and end of unit </w:t>
            </w:r>
            <w:r w:rsidR="00527CC9" w:rsidRPr="00FF0F70">
              <w:rPr>
                <w:rFonts w:asciiTheme="minorHAnsi" w:hAnsiTheme="minorHAnsi" w:cstheme="minorHAnsi"/>
                <w:szCs w:val="24"/>
              </w:rPr>
              <w:t>video recording where they have an opportunity to express and explain their knowledge and understanding.</w:t>
            </w:r>
            <w:r w:rsidR="00DA767B" w:rsidRPr="00FF0F70">
              <w:rPr>
                <w:rFonts w:asciiTheme="minorHAnsi" w:hAnsiTheme="minorHAnsi" w:cstheme="minorHAnsi"/>
                <w:szCs w:val="24"/>
              </w:rPr>
              <w:t xml:space="preserve"> </w:t>
            </w:r>
            <w:r w:rsidR="00527CC9" w:rsidRPr="00FF0F70">
              <w:rPr>
                <w:rFonts w:asciiTheme="minorHAnsi" w:hAnsiTheme="minorHAnsi" w:cstheme="minorHAnsi"/>
                <w:szCs w:val="24"/>
              </w:rPr>
              <w:t>From this</w:t>
            </w:r>
            <w:r w:rsidR="00DA767B" w:rsidRPr="00FF0F70">
              <w:rPr>
                <w:rFonts w:asciiTheme="minorHAnsi" w:hAnsiTheme="minorHAnsi" w:cstheme="minorHAnsi"/>
                <w:szCs w:val="24"/>
              </w:rPr>
              <w:t>,</w:t>
            </w:r>
            <w:r w:rsidR="00527CC9" w:rsidRPr="00FF0F70">
              <w:rPr>
                <w:rFonts w:asciiTheme="minorHAnsi" w:hAnsiTheme="minorHAnsi" w:cstheme="minorHAnsi"/>
                <w:szCs w:val="24"/>
              </w:rPr>
              <w:t xml:space="preserve"> the teacher is able to make a judgement of progress achieved from the beginning to the end of the unit.</w:t>
            </w:r>
            <w:r w:rsidR="003D2DB4">
              <w:rPr>
                <w:rFonts w:asciiTheme="minorHAnsi" w:hAnsiTheme="minorHAnsi" w:cstheme="minorHAnsi"/>
                <w:szCs w:val="24"/>
              </w:rPr>
              <w:t xml:space="preserve"> Where appropriate these children are given access to electronic devices to support verbal/ written communication.</w:t>
            </w:r>
          </w:p>
          <w:p w14:paraId="139882FF" w14:textId="77777777" w:rsidR="00FF5F2E" w:rsidRPr="00FF0F70" w:rsidRDefault="00FF5F2E" w:rsidP="00250D2E">
            <w:pPr>
              <w:rPr>
                <w:rFonts w:asciiTheme="minorHAnsi" w:hAnsiTheme="minorHAnsi" w:cstheme="minorHAnsi"/>
                <w:szCs w:val="24"/>
              </w:rPr>
            </w:pPr>
          </w:p>
          <w:p w14:paraId="53007A2E" w14:textId="4B732E5B" w:rsidR="00FF5F2E" w:rsidRPr="00FF0F70" w:rsidRDefault="00D21CD5" w:rsidP="00250D2E">
            <w:pPr>
              <w:rPr>
                <w:rFonts w:asciiTheme="minorHAnsi" w:hAnsiTheme="minorHAnsi" w:cstheme="minorHAnsi"/>
                <w:szCs w:val="24"/>
              </w:rPr>
            </w:pPr>
            <w:r w:rsidRPr="00FF0F70">
              <w:rPr>
                <w:rFonts w:asciiTheme="minorHAnsi" w:hAnsiTheme="minorHAnsi" w:cstheme="minorHAnsi"/>
                <w:szCs w:val="24"/>
              </w:rPr>
              <w:t>There is an expectation that work in Science books will be the same quality as that in English books</w:t>
            </w:r>
            <w:r w:rsidR="00C57F54" w:rsidRPr="00FF0F70">
              <w:rPr>
                <w:rFonts w:asciiTheme="minorHAnsi" w:hAnsiTheme="minorHAnsi" w:cstheme="minorHAnsi"/>
                <w:szCs w:val="24"/>
              </w:rPr>
              <w:t xml:space="preserve"> with regard to presentation. </w:t>
            </w:r>
            <w:r w:rsidR="0069103F" w:rsidRPr="00FF0F70">
              <w:rPr>
                <w:rFonts w:asciiTheme="minorHAnsi" w:hAnsiTheme="minorHAnsi" w:cstheme="minorHAnsi"/>
                <w:szCs w:val="24"/>
              </w:rPr>
              <w:t xml:space="preserve">Marking of the Science books is at the same standard as marking of other writing across the curriculum. </w:t>
            </w:r>
            <w:r w:rsidR="00C57F54" w:rsidRPr="00FF0F70">
              <w:rPr>
                <w:rFonts w:asciiTheme="minorHAnsi" w:hAnsiTheme="minorHAnsi" w:cstheme="minorHAnsi"/>
                <w:szCs w:val="24"/>
              </w:rPr>
              <w:t>The focus for spelling corrections is on</w:t>
            </w:r>
            <w:r w:rsidR="00FA6725" w:rsidRPr="00FF0F70">
              <w:rPr>
                <w:rFonts w:asciiTheme="minorHAnsi" w:hAnsiTheme="minorHAnsi" w:cstheme="minorHAnsi"/>
                <w:szCs w:val="24"/>
              </w:rPr>
              <w:t xml:space="preserve"> Science vocabulary words and the expectation is that </w:t>
            </w:r>
            <w:proofErr w:type="gramStart"/>
            <w:r w:rsidR="00FA6725" w:rsidRPr="00FF0F70">
              <w:rPr>
                <w:rFonts w:asciiTheme="minorHAnsi" w:hAnsiTheme="minorHAnsi" w:cstheme="minorHAnsi"/>
                <w:szCs w:val="24"/>
              </w:rPr>
              <w:t>children  who</w:t>
            </w:r>
            <w:proofErr w:type="gramEnd"/>
            <w:r w:rsidR="00FA6725" w:rsidRPr="00FF0F70">
              <w:rPr>
                <w:rFonts w:asciiTheme="minorHAnsi" w:hAnsiTheme="minorHAnsi" w:cstheme="minorHAnsi"/>
                <w:szCs w:val="24"/>
              </w:rPr>
              <w:t xml:space="preserve"> are </w:t>
            </w:r>
            <w:proofErr w:type="spellStart"/>
            <w:r w:rsidR="00FA6725" w:rsidRPr="00FF0F70">
              <w:rPr>
                <w:rFonts w:asciiTheme="minorHAnsi" w:hAnsiTheme="minorHAnsi" w:cstheme="minorHAnsi"/>
                <w:szCs w:val="24"/>
              </w:rPr>
              <w:t>ARE</w:t>
            </w:r>
            <w:proofErr w:type="spellEnd"/>
            <w:r w:rsidR="00FA6725" w:rsidRPr="00FF0F70">
              <w:rPr>
                <w:rFonts w:asciiTheme="minorHAnsi" w:hAnsiTheme="minorHAnsi" w:cstheme="minorHAnsi"/>
                <w:szCs w:val="24"/>
              </w:rPr>
              <w:t xml:space="preserve"> will spell these correctly throughout their Science writing.</w:t>
            </w: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8E284E">
      <w:headerReference w:type="default" r:id="rId18"/>
      <w:footerReference w:type="default" r:id="rId19"/>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35413" w14:textId="77777777" w:rsidR="00C76221" w:rsidRDefault="00C76221" w:rsidP="00150E53">
      <w:r>
        <w:separator/>
      </w:r>
    </w:p>
  </w:endnote>
  <w:endnote w:type="continuationSeparator" w:id="0">
    <w:p w14:paraId="5F202924" w14:textId="77777777" w:rsidR="00C76221" w:rsidRDefault="00C76221" w:rsidP="00150E53">
      <w:r>
        <w:continuationSeparator/>
      </w:r>
    </w:p>
  </w:endnote>
  <w:endnote w:type="continuationNotice" w:id="1">
    <w:p w14:paraId="2D5E4AF7" w14:textId="77777777" w:rsidR="00C76221" w:rsidRDefault="00C76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A381" w14:textId="03398A8D" w:rsidR="00C76221" w:rsidRPr="00596D56" w:rsidRDefault="00C7622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B51EB" w14:textId="77777777" w:rsidR="00C76221" w:rsidRDefault="00C76221" w:rsidP="00150E53">
      <w:r>
        <w:separator/>
      </w:r>
    </w:p>
  </w:footnote>
  <w:footnote w:type="continuationSeparator" w:id="0">
    <w:p w14:paraId="76AFD7A3" w14:textId="77777777" w:rsidR="00C76221" w:rsidRDefault="00C76221" w:rsidP="00150E53">
      <w:r>
        <w:continuationSeparator/>
      </w:r>
    </w:p>
  </w:footnote>
  <w:footnote w:type="continuationNotice" w:id="1">
    <w:p w14:paraId="6DD42377" w14:textId="77777777" w:rsidR="00C76221" w:rsidRDefault="00C762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346D" w14:textId="43392C3D" w:rsidR="00C76221" w:rsidRDefault="00C76221" w:rsidP="009F5260">
    <w:pPr>
      <w:pStyle w:val="Header"/>
      <w:tabs>
        <w:tab w:val="clear" w:pos="4513"/>
        <w:tab w:val="clear" w:pos="9026"/>
        <w:tab w:val="right" w:pos="15309"/>
      </w:tabs>
    </w:pPr>
    <w:r>
      <w:rPr>
        <w:rFonts w:ascii="Arial" w:hAnsi="Arial" w:cs="Arial"/>
      </w:rPr>
      <w:tab/>
    </w:r>
  </w:p>
  <w:p w14:paraId="4A74ED86" w14:textId="77777777" w:rsidR="00C76221" w:rsidRDefault="00C76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3310B"/>
    <w:multiLevelType w:val="hybridMultilevel"/>
    <w:tmpl w:val="5620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4"/>
  </w:num>
  <w:num w:numId="3">
    <w:abstractNumId w:val="31"/>
  </w:num>
  <w:num w:numId="4">
    <w:abstractNumId w:val="4"/>
  </w:num>
  <w:num w:numId="5">
    <w:abstractNumId w:val="19"/>
  </w:num>
  <w:num w:numId="6">
    <w:abstractNumId w:val="11"/>
  </w:num>
  <w:num w:numId="7">
    <w:abstractNumId w:val="17"/>
  </w:num>
  <w:num w:numId="8">
    <w:abstractNumId w:val="27"/>
  </w:num>
  <w:num w:numId="9">
    <w:abstractNumId w:val="16"/>
  </w:num>
  <w:num w:numId="10">
    <w:abstractNumId w:val="29"/>
  </w:num>
  <w:num w:numId="11">
    <w:abstractNumId w:val="18"/>
  </w:num>
  <w:num w:numId="12">
    <w:abstractNumId w:val="5"/>
  </w:num>
  <w:num w:numId="13">
    <w:abstractNumId w:val="20"/>
  </w:num>
  <w:num w:numId="14">
    <w:abstractNumId w:val="30"/>
  </w:num>
  <w:num w:numId="15">
    <w:abstractNumId w:val="3"/>
  </w:num>
  <w:num w:numId="16">
    <w:abstractNumId w:val="14"/>
  </w:num>
  <w:num w:numId="17">
    <w:abstractNumId w:val="26"/>
  </w:num>
  <w:num w:numId="18">
    <w:abstractNumId w:val="12"/>
  </w:num>
  <w:num w:numId="19">
    <w:abstractNumId w:val="9"/>
  </w:num>
  <w:num w:numId="20">
    <w:abstractNumId w:val="25"/>
  </w:num>
  <w:num w:numId="21">
    <w:abstractNumId w:val="28"/>
  </w:num>
  <w:num w:numId="22">
    <w:abstractNumId w:val="2"/>
  </w:num>
  <w:num w:numId="23">
    <w:abstractNumId w:val="8"/>
  </w:num>
  <w:num w:numId="24">
    <w:abstractNumId w:val="22"/>
  </w:num>
  <w:num w:numId="25">
    <w:abstractNumId w:val="1"/>
  </w:num>
  <w:num w:numId="26">
    <w:abstractNumId w:val="21"/>
  </w:num>
  <w:num w:numId="27">
    <w:abstractNumId w:val="10"/>
  </w:num>
  <w:num w:numId="28">
    <w:abstractNumId w:val="15"/>
  </w:num>
  <w:num w:numId="29">
    <w:abstractNumId w:val="7"/>
  </w:num>
  <w:num w:numId="30">
    <w:abstractNumId w:val="0"/>
  </w:num>
  <w:num w:numId="31">
    <w:abstractNumId w:val="13"/>
  </w:num>
  <w:num w:numId="3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3"/>
    <w:rsid w:val="00000C65"/>
    <w:rsid w:val="00002A02"/>
    <w:rsid w:val="00003DFD"/>
    <w:rsid w:val="00004D59"/>
    <w:rsid w:val="000051EC"/>
    <w:rsid w:val="000053EC"/>
    <w:rsid w:val="0000660F"/>
    <w:rsid w:val="0000680C"/>
    <w:rsid w:val="000109A6"/>
    <w:rsid w:val="00011462"/>
    <w:rsid w:val="0001182D"/>
    <w:rsid w:val="000123B0"/>
    <w:rsid w:val="000145B6"/>
    <w:rsid w:val="0001509C"/>
    <w:rsid w:val="00015583"/>
    <w:rsid w:val="00015D82"/>
    <w:rsid w:val="0001673B"/>
    <w:rsid w:val="00016CCD"/>
    <w:rsid w:val="00021767"/>
    <w:rsid w:val="00022EFE"/>
    <w:rsid w:val="0002377E"/>
    <w:rsid w:val="0002419C"/>
    <w:rsid w:val="00024955"/>
    <w:rsid w:val="000275EC"/>
    <w:rsid w:val="0003047B"/>
    <w:rsid w:val="00034B5F"/>
    <w:rsid w:val="00041014"/>
    <w:rsid w:val="00041BC2"/>
    <w:rsid w:val="00042F78"/>
    <w:rsid w:val="0004445D"/>
    <w:rsid w:val="00046503"/>
    <w:rsid w:val="00046D43"/>
    <w:rsid w:val="0005140D"/>
    <w:rsid w:val="000516EA"/>
    <w:rsid w:val="000522BC"/>
    <w:rsid w:val="000522FA"/>
    <w:rsid w:val="00052332"/>
    <w:rsid w:val="00054E7E"/>
    <w:rsid w:val="000554C7"/>
    <w:rsid w:val="00062106"/>
    <w:rsid w:val="00063CA3"/>
    <w:rsid w:val="00063DB5"/>
    <w:rsid w:val="00066145"/>
    <w:rsid w:val="000714DF"/>
    <w:rsid w:val="0007260A"/>
    <w:rsid w:val="00072951"/>
    <w:rsid w:val="00073E2A"/>
    <w:rsid w:val="00074AE1"/>
    <w:rsid w:val="0007611B"/>
    <w:rsid w:val="00076EE7"/>
    <w:rsid w:val="000774DF"/>
    <w:rsid w:val="00086E4D"/>
    <w:rsid w:val="00087068"/>
    <w:rsid w:val="00091AD0"/>
    <w:rsid w:val="000935C1"/>
    <w:rsid w:val="00094E1F"/>
    <w:rsid w:val="00095E9F"/>
    <w:rsid w:val="000961F2"/>
    <w:rsid w:val="000A2F66"/>
    <w:rsid w:val="000A35D1"/>
    <w:rsid w:val="000A4531"/>
    <w:rsid w:val="000A5B56"/>
    <w:rsid w:val="000A61CB"/>
    <w:rsid w:val="000A6475"/>
    <w:rsid w:val="000B127F"/>
    <w:rsid w:val="000B23C5"/>
    <w:rsid w:val="000B3DF6"/>
    <w:rsid w:val="000B5222"/>
    <w:rsid w:val="000B7381"/>
    <w:rsid w:val="000C13D6"/>
    <w:rsid w:val="000C7FC5"/>
    <w:rsid w:val="000D0B22"/>
    <w:rsid w:val="000D273B"/>
    <w:rsid w:val="000D2F22"/>
    <w:rsid w:val="000D314B"/>
    <w:rsid w:val="000D4A73"/>
    <w:rsid w:val="000D503C"/>
    <w:rsid w:val="000D55A8"/>
    <w:rsid w:val="000D5F26"/>
    <w:rsid w:val="000D6AE5"/>
    <w:rsid w:val="000D74A6"/>
    <w:rsid w:val="000E4301"/>
    <w:rsid w:val="000E6190"/>
    <w:rsid w:val="000E6A33"/>
    <w:rsid w:val="000F300B"/>
    <w:rsid w:val="000F4A79"/>
    <w:rsid w:val="000F52CC"/>
    <w:rsid w:val="000F5928"/>
    <w:rsid w:val="000F6EA4"/>
    <w:rsid w:val="000F723E"/>
    <w:rsid w:val="000F72A5"/>
    <w:rsid w:val="000F7A8F"/>
    <w:rsid w:val="001006D0"/>
    <w:rsid w:val="00102612"/>
    <w:rsid w:val="00102B65"/>
    <w:rsid w:val="0010590E"/>
    <w:rsid w:val="00113C89"/>
    <w:rsid w:val="00116B1C"/>
    <w:rsid w:val="00117598"/>
    <w:rsid w:val="00121C0F"/>
    <w:rsid w:val="001221AA"/>
    <w:rsid w:val="00125D0C"/>
    <w:rsid w:val="001267A8"/>
    <w:rsid w:val="00127CD4"/>
    <w:rsid w:val="00127F35"/>
    <w:rsid w:val="00130008"/>
    <w:rsid w:val="001307D2"/>
    <w:rsid w:val="001327D2"/>
    <w:rsid w:val="00132DBD"/>
    <w:rsid w:val="00134A2A"/>
    <w:rsid w:val="00135429"/>
    <w:rsid w:val="00135E37"/>
    <w:rsid w:val="00137400"/>
    <w:rsid w:val="00137E56"/>
    <w:rsid w:val="00137FC8"/>
    <w:rsid w:val="001412C2"/>
    <w:rsid w:val="00142F27"/>
    <w:rsid w:val="00143349"/>
    <w:rsid w:val="00143AF8"/>
    <w:rsid w:val="00144AF7"/>
    <w:rsid w:val="00145E15"/>
    <w:rsid w:val="00150E53"/>
    <w:rsid w:val="001529A2"/>
    <w:rsid w:val="00153AEA"/>
    <w:rsid w:val="00154C02"/>
    <w:rsid w:val="00154CC1"/>
    <w:rsid w:val="00157837"/>
    <w:rsid w:val="00160FC4"/>
    <w:rsid w:val="001657C1"/>
    <w:rsid w:val="001666EC"/>
    <w:rsid w:val="00167853"/>
    <w:rsid w:val="00173136"/>
    <w:rsid w:val="001748DC"/>
    <w:rsid w:val="00174ABB"/>
    <w:rsid w:val="0018354B"/>
    <w:rsid w:val="00186DD6"/>
    <w:rsid w:val="00190655"/>
    <w:rsid w:val="00192042"/>
    <w:rsid w:val="00197ACA"/>
    <w:rsid w:val="001A6492"/>
    <w:rsid w:val="001A68DB"/>
    <w:rsid w:val="001A71A0"/>
    <w:rsid w:val="001A736F"/>
    <w:rsid w:val="001B1462"/>
    <w:rsid w:val="001B28D5"/>
    <w:rsid w:val="001B2BC4"/>
    <w:rsid w:val="001B64B4"/>
    <w:rsid w:val="001C0210"/>
    <w:rsid w:val="001C1810"/>
    <w:rsid w:val="001C2D3B"/>
    <w:rsid w:val="001C30D3"/>
    <w:rsid w:val="001C4DAD"/>
    <w:rsid w:val="001C61C9"/>
    <w:rsid w:val="001C6963"/>
    <w:rsid w:val="001C7D6C"/>
    <w:rsid w:val="001D0F1F"/>
    <w:rsid w:val="001D1EDA"/>
    <w:rsid w:val="001D4E65"/>
    <w:rsid w:val="001D6BD0"/>
    <w:rsid w:val="001E13C9"/>
    <w:rsid w:val="001E3565"/>
    <w:rsid w:val="001E60B3"/>
    <w:rsid w:val="001E771F"/>
    <w:rsid w:val="001F0188"/>
    <w:rsid w:val="001F25EA"/>
    <w:rsid w:val="001F2CCD"/>
    <w:rsid w:val="001F7588"/>
    <w:rsid w:val="001F7FB1"/>
    <w:rsid w:val="00201FC6"/>
    <w:rsid w:val="002026A5"/>
    <w:rsid w:val="0020284B"/>
    <w:rsid w:val="0020469D"/>
    <w:rsid w:val="0021072A"/>
    <w:rsid w:val="00210D20"/>
    <w:rsid w:val="00211F82"/>
    <w:rsid w:val="002125B0"/>
    <w:rsid w:val="00213308"/>
    <w:rsid w:val="00215822"/>
    <w:rsid w:val="0021688A"/>
    <w:rsid w:val="00216935"/>
    <w:rsid w:val="00216BD4"/>
    <w:rsid w:val="0021750A"/>
    <w:rsid w:val="00217FF4"/>
    <w:rsid w:val="00220DCC"/>
    <w:rsid w:val="00221B54"/>
    <w:rsid w:val="00222A85"/>
    <w:rsid w:val="00223ACB"/>
    <w:rsid w:val="00224BDE"/>
    <w:rsid w:val="00225B15"/>
    <w:rsid w:val="002328CE"/>
    <w:rsid w:val="002348CA"/>
    <w:rsid w:val="00235E45"/>
    <w:rsid w:val="00236CC8"/>
    <w:rsid w:val="00242D70"/>
    <w:rsid w:val="0024329B"/>
    <w:rsid w:val="00244384"/>
    <w:rsid w:val="002468A2"/>
    <w:rsid w:val="002508D2"/>
    <w:rsid w:val="00250D2E"/>
    <w:rsid w:val="0025142A"/>
    <w:rsid w:val="00251D53"/>
    <w:rsid w:val="0025201A"/>
    <w:rsid w:val="00252A63"/>
    <w:rsid w:val="00254F23"/>
    <w:rsid w:val="0025715F"/>
    <w:rsid w:val="0025782A"/>
    <w:rsid w:val="00257C28"/>
    <w:rsid w:val="002608B3"/>
    <w:rsid w:val="00260EAB"/>
    <w:rsid w:val="00264A57"/>
    <w:rsid w:val="00266E19"/>
    <w:rsid w:val="002670A2"/>
    <w:rsid w:val="00267409"/>
    <w:rsid w:val="00267F16"/>
    <w:rsid w:val="0027298E"/>
    <w:rsid w:val="00273A85"/>
    <w:rsid w:val="00273C0F"/>
    <w:rsid w:val="0027441F"/>
    <w:rsid w:val="0027472C"/>
    <w:rsid w:val="00274E2A"/>
    <w:rsid w:val="00275F80"/>
    <w:rsid w:val="002762E1"/>
    <w:rsid w:val="00276CBE"/>
    <w:rsid w:val="00277F6D"/>
    <w:rsid w:val="00280149"/>
    <w:rsid w:val="00280961"/>
    <w:rsid w:val="00280989"/>
    <w:rsid w:val="00282903"/>
    <w:rsid w:val="002852DB"/>
    <w:rsid w:val="00285F6E"/>
    <w:rsid w:val="00285FB9"/>
    <w:rsid w:val="002901A4"/>
    <w:rsid w:val="00292DB2"/>
    <w:rsid w:val="0029466A"/>
    <w:rsid w:val="00295070"/>
    <w:rsid w:val="00296C85"/>
    <w:rsid w:val="00296CFF"/>
    <w:rsid w:val="002A00DF"/>
    <w:rsid w:val="002A1270"/>
    <w:rsid w:val="002A255F"/>
    <w:rsid w:val="002A2566"/>
    <w:rsid w:val="002A58CB"/>
    <w:rsid w:val="002B00B6"/>
    <w:rsid w:val="002B37E3"/>
    <w:rsid w:val="002B3F17"/>
    <w:rsid w:val="002B40F7"/>
    <w:rsid w:val="002B5561"/>
    <w:rsid w:val="002B5815"/>
    <w:rsid w:val="002C1FF8"/>
    <w:rsid w:val="002C372B"/>
    <w:rsid w:val="002C57B7"/>
    <w:rsid w:val="002C6A0D"/>
    <w:rsid w:val="002D0195"/>
    <w:rsid w:val="002D163D"/>
    <w:rsid w:val="002D39C3"/>
    <w:rsid w:val="002D3A18"/>
    <w:rsid w:val="002D3A1E"/>
    <w:rsid w:val="002D44E6"/>
    <w:rsid w:val="002D49EF"/>
    <w:rsid w:val="002D5126"/>
    <w:rsid w:val="002D7111"/>
    <w:rsid w:val="002E0B95"/>
    <w:rsid w:val="002E312E"/>
    <w:rsid w:val="002E3A87"/>
    <w:rsid w:val="002E3C42"/>
    <w:rsid w:val="002E482A"/>
    <w:rsid w:val="002E5DE7"/>
    <w:rsid w:val="002F1145"/>
    <w:rsid w:val="002F24E2"/>
    <w:rsid w:val="002F2EED"/>
    <w:rsid w:val="002F37F2"/>
    <w:rsid w:val="002F3C3D"/>
    <w:rsid w:val="002F7EEA"/>
    <w:rsid w:val="0030125B"/>
    <w:rsid w:val="003021D4"/>
    <w:rsid w:val="003030A4"/>
    <w:rsid w:val="00305797"/>
    <w:rsid w:val="0030603F"/>
    <w:rsid w:val="00310E99"/>
    <w:rsid w:val="00310FF4"/>
    <w:rsid w:val="0031103A"/>
    <w:rsid w:val="00311F74"/>
    <w:rsid w:val="0031408A"/>
    <w:rsid w:val="00314664"/>
    <w:rsid w:val="00314B0B"/>
    <w:rsid w:val="00314BA3"/>
    <w:rsid w:val="00314D85"/>
    <w:rsid w:val="00317BB2"/>
    <w:rsid w:val="003206FE"/>
    <w:rsid w:val="00320A92"/>
    <w:rsid w:val="00320CD9"/>
    <w:rsid w:val="00320DBD"/>
    <w:rsid w:val="00321196"/>
    <w:rsid w:val="00321636"/>
    <w:rsid w:val="0032178B"/>
    <w:rsid w:val="00321906"/>
    <w:rsid w:val="003220E7"/>
    <w:rsid w:val="00325E0F"/>
    <w:rsid w:val="00331328"/>
    <w:rsid w:val="00333C01"/>
    <w:rsid w:val="00334468"/>
    <w:rsid w:val="00334651"/>
    <w:rsid w:val="0033597C"/>
    <w:rsid w:val="00336CB8"/>
    <w:rsid w:val="003371C5"/>
    <w:rsid w:val="00340A07"/>
    <w:rsid w:val="00340C17"/>
    <w:rsid w:val="00341D81"/>
    <w:rsid w:val="0035307D"/>
    <w:rsid w:val="003543EE"/>
    <w:rsid w:val="003545C9"/>
    <w:rsid w:val="00356371"/>
    <w:rsid w:val="00357508"/>
    <w:rsid w:val="0036275E"/>
    <w:rsid w:val="00362764"/>
    <w:rsid w:val="00367850"/>
    <w:rsid w:val="00371CB6"/>
    <w:rsid w:val="0037205A"/>
    <w:rsid w:val="00372736"/>
    <w:rsid w:val="00372CFC"/>
    <w:rsid w:val="00374807"/>
    <w:rsid w:val="00375B85"/>
    <w:rsid w:val="00381226"/>
    <w:rsid w:val="00381F9A"/>
    <w:rsid w:val="00382513"/>
    <w:rsid w:val="00384960"/>
    <w:rsid w:val="0038523E"/>
    <w:rsid w:val="00385835"/>
    <w:rsid w:val="00386EC0"/>
    <w:rsid w:val="003905DD"/>
    <w:rsid w:val="0039210B"/>
    <w:rsid w:val="00392DBB"/>
    <w:rsid w:val="00393DC6"/>
    <w:rsid w:val="00394B19"/>
    <w:rsid w:val="00397181"/>
    <w:rsid w:val="003A0A20"/>
    <w:rsid w:val="003A14D8"/>
    <w:rsid w:val="003A344A"/>
    <w:rsid w:val="003A42E4"/>
    <w:rsid w:val="003A5BC5"/>
    <w:rsid w:val="003B20D1"/>
    <w:rsid w:val="003B2800"/>
    <w:rsid w:val="003B4A4E"/>
    <w:rsid w:val="003B6A62"/>
    <w:rsid w:val="003B7AA1"/>
    <w:rsid w:val="003C0112"/>
    <w:rsid w:val="003C02FD"/>
    <w:rsid w:val="003C0CFF"/>
    <w:rsid w:val="003C0D9D"/>
    <w:rsid w:val="003C143D"/>
    <w:rsid w:val="003C156A"/>
    <w:rsid w:val="003C2E35"/>
    <w:rsid w:val="003C4086"/>
    <w:rsid w:val="003D0066"/>
    <w:rsid w:val="003D0257"/>
    <w:rsid w:val="003D18DD"/>
    <w:rsid w:val="003D1907"/>
    <w:rsid w:val="003D1A37"/>
    <w:rsid w:val="003D2DB4"/>
    <w:rsid w:val="003D470E"/>
    <w:rsid w:val="003D61B4"/>
    <w:rsid w:val="003D6954"/>
    <w:rsid w:val="003E1981"/>
    <w:rsid w:val="003E218E"/>
    <w:rsid w:val="003E4C6E"/>
    <w:rsid w:val="003E4FDD"/>
    <w:rsid w:val="003E72CF"/>
    <w:rsid w:val="003F1F84"/>
    <w:rsid w:val="003F4CFA"/>
    <w:rsid w:val="003F4D5D"/>
    <w:rsid w:val="003F6243"/>
    <w:rsid w:val="0040089D"/>
    <w:rsid w:val="004008CE"/>
    <w:rsid w:val="00400C77"/>
    <w:rsid w:val="00406F2B"/>
    <w:rsid w:val="00411504"/>
    <w:rsid w:val="00413173"/>
    <w:rsid w:val="00414182"/>
    <w:rsid w:val="00414B31"/>
    <w:rsid w:val="00415BBC"/>
    <w:rsid w:val="0041655A"/>
    <w:rsid w:val="004176B3"/>
    <w:rsid w:val="004206CC"/>
    <w:rsid w:val="00421F91"/>
    <w:rsid w:val="004230EE"/>
    <w:rsid w:val="00424CE7"/>
    <w:rsid w:val="00425086"/>
    <w:rsid w:val="004268EA"/>
    <w:rsid w:val="0042699E"/>
    <w:rsid w:val="0043030E"/>
    <w:rsid w:val="00430AC9"/>
    <w:rsid w:val="00430C5C"/>
    <w:rsid w:val="00431935"/>
    <w:rsid w:val="004325E7"/>
    <w:rsid w:val="00432F2C"/>
    <w:rsid w:val="00433295"/>
    <w:rsid w:val="00433405"/>
    <w:rsid w:val="00435654"/>
    <w:rsid w:val="00440F68"/>
    <w:rsid w:val="00440F8E"/>
    <w:rsid w:val="0044160B"/>
    <w:rsid w:val="00442B59"/>
    <w:rsid w:val="00442DB5"/>
    <w:rsid w:val="00443DCC"/>
    <w:rsid w:val="0044724D"/>
    <w:rsid w:val="004506E8"/>
    <w:rsid w:val="00451516"/>
    <w:rsid w:val="00452B87"/>
    <w:rsid w:val="00453482"/>
    <w:rsid w:val="004551CA"/>
    <w:rsid w:val="00455514"/>
    <w:rsid w:val="00457FF8"/>
    <w:rsid w:val="004600BD"/>
    <w:rsid w:val="00461FE1"/>
    <w:rsid w:val="00461FED"/>
    <w:rsid w:val="00462832"/>
    <w:rsid w:val="00462FA2"/>
    <w:rsid w:val="00466E20"/>
    <w:rsid w:val="004719D2"/>
    <w:rsid w:val="00472D60"/>
    <w:rsid w:val="00475690"/>
    <w:rsid w:val="0048104B"/>
    <w:rsid w:val="00482C3E"/>
    <w:rsid w:val="00483A0C"/>
    <w:rsid w:val="004861DD"/>
    <w:rsid w:val="00487CE5"/>
    <w:rsid w:val="00487F5C"/>
    <w:rsid w:val="00491CFB"/>
    <w:rsid w:val="00491D48"/>
    <w:rsid w:val="00491F05"/>
    <w:rsid w:val="0049225C"/>
    <w:rsid w:val="00492ABC"/>
    <w:rsid w:val="00493033"/>
    <w:rsid w:val="0049378E"/>
    <w:rsid w:val="00493A07"/>
    <w:rsid w:val="004945CB"/>
    <w:rsid w:val="0049488B"/>
    <w:rsid w:val="00494BB3"/>
    <w:rsid w:val="00495A60"/>
    <w:rsid w:val="00496B93"/>
    <w:rsid w:val="00496EDB"/>
    <w:rsid w:val="004A00AE"/>
    <w:rsid w:val="004A1232"/>
    <w:rsid w:val="004A2470"/>
    <w:rsid w:val="004A41A0"/>
    <w:rsid w:val="004A4961"/>
    <w:rsid w:val="004A59F6"/>
    <w:rsid w:val="004A5CB2"/>
    <w:rsid w:val="004A7D5E"/>
    <w:rsid w:val="004B0328"/>
    <w:rsid w:val="004B0DCC"/>
    <w:rsid w:val="004B0DE0"/>
    <w:rsid w:val="004B1D39"/>
    <w:rsid w:val="004B2830"/>
    <w:rsid w:val="004B4009"/>
    <w:rsid w:val="004B4505"/>
    <w:rsid w:val="004B500B"/>
    <w:rsid w:val="004B72EA"/>
    <w:rsid w:val="004B7CC2"/>
    <w:rsid w:val="004C255D"/>
    <w:rsid w:val="004C49F9"/>
    <w:rsid w:val="004C6B4E"/>
    <w:rsid w:val="004C6FFF"/>
    <w:rsid w:val="004C74F3"/>
    <w:rsid w:val="004D1835"/>
    <w:rsid w:val="004D6199"/>
    <w:rsid w:val="004D7FFA"/>
    <w:rsid w:val="004E184A"/>
    <w:rsid w:val="004E4429"/>
    <w:rsid w:val="004E5F0A"/>
    <w:rsid w:val="004F150C"/>
    <w:rsid w:val="004F18FB"/>
    <w:rsid w:val="004F1E00"/>
    <w:rsid w:val="004F43BA"/>
    <w:rsid w:val="004F5714"/>
    <w:rsid w:val="004F5900"/>
    <w:rsid w:val="004F5D1F"/>
    <w:rsid w:val="004F62AD"/>
    <w:rsid w:val="004F64C4"/>
    <w:rsid w:val="004F6F17"/>
    <w:rsid w:val="004F776F"/>
    <w:rsid w:val="005008AE"/>
    <w:rsid w:val="00504470"/>
    <w:rsid w:val="005102D0"/>
    <w:rsid w:val="00510653"/>
    <w:rsid w:val="00512B07"/>
    <w:rsid w:val="0051349A"/>
    <w:rsid w:val="00514C0D"/>
    <w:rsid w:val="00514E27"/>
    <w:rsid w:val="00515D53"/>
    <w:rsid w:val="0052083D"/>
    <w:rsid w:val="00521CB9"/>
    <w:rsid w:val="00521E1F"/>
    <w:rsid w:val="005225D3"/>
    <w:rsid w:val="005226A6"/>
    <w:rsid w:val="00524E96"/>
    <w:rsid w:val="00527CC9"/>
    <w:rsid w:val="00530F23"/>
    <w:rsid w:val="005320E8"/>
    <w:rsid w:val="00532110"/>
    <w:rsid w:val="00532A99"/>
    <w:rsid w:val="00532F55"/>
    <w:rsid w:val="00533385"/>
    <w:rsid w:val="00534956"/>
    <w:rsid w:val="005355B3"/>
    <w:rsid w:val="00535BA0"/>
    <w:rsid w:val="00536A73"/>
    <w:rsid w:val="005413B3"/>
    <w:rsid w:val="00543D14"/>
    <w:rsid w:val="00544C2A"/>
    <w:rsid w:val="00544E33"/>
    <w:rsid w:val="00544F95"/>
    <w:rsid w:val="00546E44"/>
    <w:rsid w:val="00550FF7"/>
    <w:rsid w:val="00552389"/>
    <w:rsid w:val="00552F18"/>
    <w:rsid w:val="00557784"/>
    <w:rsid w:val="00570555"/>
    <w:rsid w:val="00571E47"/>
    <w:rsid w:val="00571EAE"/>
    <w:rsid w:val="00572EE0"/>
    <w:rsid w:val="00573BD5"/>
    <w:rsid w:val="00573FED"/>
    <w:rsid w:val="0057464A"/>
    <w:rsid w:val="00576A8C"/>
    <w:rsid w:val="005806EB"/>
    <w:rsid w:val="00581845"/>
    <w:rsid w:val="005824CB"/>
    <w:rsid w:val="00584173"/>
    <w:rsid w:val="00587DDA"/>
    <w:rsid w:val="005934D4"/>
    <w:rsid w:val="00593767"/>
    <w:rsid w:val="005947B0"/>
    <w:rsid w:val="005964FD"/>
    <w:rsid w:val="00596B57"/>
    <w:rsid w:val="00596D56"/>
    <w:rsid w:val="00596E0F"/>
    <w:rsid w:val="00597C3A"/>
    <w:rsid w:val="005A055B"/>
    <w:rsid w:val="005A2606"/>
    <w:rsid w:val="005A2A54"/>
    <w:rsid w:val="005A3F9F"/>
    <w:rsid w:val="005A410A"/>
    <w:rsid w:val="005A73B4"/>
    <w:rsid w:val="005A78E8"/>
    <w:rsid w:val="005A7CD4"/>
    <w:rsid w:val="005B16F4"/>
    <w:rsid w:val="005B1718"/>
    <w:rsid w:val="005B33C4"/>
    <w:rsid w:val="005B3669"/>
    <w:rsid w:val="005B38B8"/>
    <w:rsid w:val="005B3FD4"/>
    <w:rsid w:val="005B6969"/>
    <w:rsid w:val="005C0247"/>
    <w:rsid w:val="005C11B5"/>
    <w:rsid w:val="005C3378"/>
    <w:rsid w:val="005C48CC"/>
    <w:rsid w:val="005C571A"/>
    <w:rsid w:val="005C5B68"/>
    <w:rsid w:val="005C6069"/>
    <w:rsid w:val="005C633F"/>
    <w:rsid w:val="005C779D"/>
    <w:rsid w:val="005D05BF"/>
    <w:rsid w:val="005D0B7D"/>
    <w:rsid w:val="005D1062"/>
    <w:rsid w:val="005D4880"/>
    <w:rsid w:val="005D55B3"/>
    <w:rsid w:val="005E2482"/>
    <w:rsid w:val="005E536D"/>
    <w:rsid w:val="005E6CCC"/>
    <w:rsid w:val="005E6E7A"/>
    <w:rsid w:val="005F03B3"/>
    <w:rsid w:val="005F2BF6"/>
    <w:rsid w:val="005F43D2"/>
    <w:rsid w:val="005F485E"/>
    <w:rsid w:val="005F5625"/>
    <w:rsid w:val="005F67BE"/>
    <w:rsid w:val="00600052"/>
    <w:rsid w:val="00601EA9"/>
    <w:rsid w:val="006035EF"/>
    <w:rsid w:val="006120BC"/>
    <w:rsid w:val="00612102"/>
    <w:rsid w:val="0061345A"/>
    <w:rsid w:val="00613A29"/>
    <w:rsid w:val="00621F33"/>
    <w:rsid w:val="00622F4C"/>
    <w:rsid w:val="006237BA"/>
    <w:rsid w:val="00625094"/>
    <w:rsid w:val="00626D54"/>
    <w:rsid w:val="00630419"/>
    <w:rsid w:val="0063140C"/>
    <w:rsid w:val="00632623"/>
    <w:rsid w:val="006331EF"/>
    <w:rsid w:val="00633828"/>
    <w:rsid w:val="00635ED5"/>
    <w:rsid w:val="00636044"/>
    <w:rsid w:val="0063672E"/>
    <w:rsid w:val="00636865"/>
    <w:rsid w:val="00641693"/>
    <w:rsid w:val="00641CFE"/>
    <w:rsid w:val="00651133"/>
    <w:rsid w:val="00652BC6"/>
    <w:rsid w:val="006533EC"/>
    <w:rsid w:val="0065375F"/>
    <w:rsid w:val="00655205"/>
    <w:rsid w:val="00656B6D"/>
    <w:rsid w:val="00657A28"/>
    <w:rsid w:val="006605E7"/>
    <w:rsid w:val="00660E9D"/>
    <w:rsid w:val="00661D49"/>
    <w:rsid w:val="006621ED"/>
    <w:rsid w:val="00662225"/>
    <w:rsid w:val="006624D2"/>
    <w:rsid w:val="00663ED0"/>
    <w:rsid w:val="00664516"/>
    <w:rsid w:val="006652A6"/>
    <w:rsid w:val="00665AFB"/>
    <w:rsid w:val="00666B9E"/>
    <w:rsid w:val="0067019F"/>
    <w:rsid w:val="00671243"/>
    <w:rsid w:val="00672E4C"/>
    <w:rsid w:val="006730E0"/>
    <w:rsid w:val="00673BCD"/>
    <w:rsid w:val="00674049"/>
    <w:rsid w:val="00677578"/>
    <w:rsid w:val="00677CA2"/>
    <w:rsid w:val="00681A00"/>
    <w:rsid w:val="006823BD"/>
    <w:rsid w:val="00685E59"/>
    <w:rsid w:val="00686A6A"/>
    <w:rsid w:val="006870E8"/>
    <w:rsid w:val="0069103F"/>
    <w:rsid w:val="0069181D"/>
    <w:rsid w:val="00694339"/>
    <w:rsid w:val="00694945"/>
    <w:rsid w:val="00696B62"/>
    <w:rsid w:val="00697AB6"/>
    <w:rsid w:val="00697CDA"/>
    <w:rsid w:val="006A0387"/>
    <w:rsid w:val="006A059E"/>
    <w:rsid w:val="006A08F1"/>
    <w:rsid w:val="006A1050"/>
    <w:rsid w:val="006A16E5"/>
    <w:rsid w:val="006A6A25"/>
    <w:rsid w:val="006A7BA8"/>
    <w:rsid w:val="006B0238"/>
    <w:rsid w:val="006B1728"/>
    <w:rsid w:val="006B3B1E"/>
    <w:rsid w:val="006B48B6"/>
    <w:rsid w:val="006B4A94"/>
    <w:rsid w:val="006B4CA1"/>
    <w:rsid w:val="006B7852"/>
    <w:rsid w:val="006B7E36"/>
    <w:rsid w:val="006C0DB6"/>
    <w:rsid w:val="006C2209"/>
    <w:rsid w:val="006C431D"/>
    <w:rsid w:val="006C530D"/>
    <w:rsid w:val="006C5BB3"/>
    <w:rsid w:val="006C65BF"/>
    <w:rsid w:val="006C67DE"/>
    <w:rsid w:val="006D04DA"/>
    <w:rsid w:val="006D10D4"/>
    <w:rsid w:val="006D2334"/>
    <w:rsid w:val="006D3954"/>
    <w:rsid w:val="006D472F"/>
    <w:rsid w:val="006D535B"/>
    <w:rsid w:val="006D630A"/>
    <w:rsid w:val="006D76AC"/>
    <w:rsid w:val="006E296E"/>
    <w:rsid w:val="006F1094"/>
    <w:rsid w:val="006F1816"/>
    <w:rsid w:val="006F2D02"/>
    <w:rsid w:val="006F57F7"/>
    <w:rsid w:val="006F6515"/>
    <w:rsid w:val="0070072F"/>
    <w:rsid w:val="0070117D"/>
    <w:rsid w:val="00702335"/>
    <w:rsid w:val="00702BCB"/>
    <w:rsid w:val="007050F7"/>
    <w:rsid w:val="00714684"/>
    <w:rsid w:val="0071779D"/>
    <w:rsid w:val="0072041B"/>
    <w:rsid w:val="00723F68"/>
    <w:rsid w:val="00724896"/>
    <w:rsid w:val="00724CCD"/>
    <w:rsid w:val="00725309"/>
    <w:rsid w:val="00726062"/>
    <w:rsid w:val="007278FB"/>
    <w:rsid w:val="00727E32"/>
    <w:rsid w:val="00732D04"/>
    <w:rsid w:val="00733AD0"/>
    <w:rsid w:val="007361B6"/>
    <w:rsid w:val="00737AD8"/>
    <w:rsid w:val="00744305"/>
    <w:rsid w:val="007447FD"/>
    <w:rsid w:val="00744B7D"/>
    <w:rsid w:val="00745CE3"/>
    <w:rsid w:val="007467EC"/>
    <w:rsid w:val="00747469"/>
    <w:rsid w:val="00753354"/>
    <w:rsid w:val="00753C90"/>
    <w:rsid w:val="00757880"/>
    <w:rsid w:val="00761350"/>
    <w:rsid w:val="007619EA"/>
    <w:rsid w:val="00762ABA"/>
    <w:rsid w:val="0077165D"/>
    <w:rsid w:val="007739C1"/>
    <w:rsid w:val="007762B7"/>
    <w:rsid w:val="00776684"/>
    <w:rsid w:val="007769E5"/>
    <w:rsid w:val="00781B0C"/>
    <w:rsid w:val="00785ACB"/>
    <w:rsid w:val="00787508"/>
    <w:rsid w:val="007908A2"/>
    <w:rsid w:val="00792273"/>
    <w:rsid w:val="007928C9"/>
    <w:rsid w:val="00797DDE"/>
    <w:rsid w:val="007A1735"/>
    <w:rsid w:val="007A3320"/>
    <w:rsid w:val="007A3D1E"/>
    <w:rsid w:val="007A554E"/>
    <w:rsid w:val="007A65CA"/>
    <w:rsid w:val="007A7F86"/>
    <w:rsid w:val="007B2241"/>
    <w:rsid w:val="007B271E"/>
    <w:rsid w:val="007B27F4"/>
    <w:rsid w:val="007B41D8"/>
    <w:rsid w:val="007B7687"/>
    <w:rsid w:val="007C36B5"/>
    <w:rsid w:val="007C397F"/>
    <w:rsid w:val="007C39E8"/>
    <w:rsid w:val="007C3DD9"/>
    <w:rsid w:val="007C4798"/>
    <w:rsid w:val="007C47BA"/>
    <w:rsid w:val="007C528C"/>
    <w:rsid w:val="007C5687"/>
    <w:rsid w:val="007C5F0D"/>
    <w:rsid w:val="007C6535"/>
    <w:rsid w:val="007D4304"/>
    <w:rsid w:val="007D51A5"/>
    <w:rsid w:val="007D54B5"/>
    <w:rsid w:val="007D77CA"/>
    <w:rsid w:val="007E0925"/>
    <w:rsid w:val="007E1539"/>
    <w:rsid w:val="007E1C92"/>
    <w:rsid w:val="007E481B"/>
    <w:rsid w:val="007E4B60"/>
    <w:rsid w:val="007E648E"/>
    <w:rsid w:val="007F0395"/>
    <w:rsid w:val="007F07C6"/>
    <w:rsid w:val="007F07F2"/>
    <w:rsid w:val="007F1832"/>
    <w:rsid w:val="007F39BA"/>
    <w:rsid w:val="007F6D2C"/>
    <w:rsid w:val="00801276"/>
    <w:rsid w:val="00801F1D"/>
    <w:rsid w:val="00803C14"/>
    <w:rsid w:val="008048C0"/>
    <w:rsid w:val="00804AE9"/>
    <w:rsid w:val="00805FEE"/>
    <w:rsid w:val="00806424"/>
    <w:rsid w:val="00811E14"/>
    <w:rsid w:val="00812F9B"/>
    <w:rsid w:val="00813B70"/>
    <w:rsid w:val="0081653F"/>
    <w:rsid w:val="0081664B"/>
    <w:rsid w:val="00817C38"/>
    <w:rsid w:val="008205ED"/>
    <w:rsid w:val="00823505"/>
    <w:rsid w:val="00823745"/>
    <w:rsid w:val="00824D06"/>
    <w:rsid w:val="00824F0D"/>
    <w:rsid w:val="00830A6D"/>
    <w:rsid w:val="008314AD"/>
    <w:rsid w:val="00832543"/>
    <w:rsid w:val="00832714"/>
    <w:rsid w:val="00834B63"/>
    <w:rsid w:val="008361C4"/>
    <w:rsid w:val="0083730D"/>
    <w:rsid w:val="00837812"/>
    <w:rsid w:val="008402A6"/>
    <w:rsid w:val="00842332"/>
    <w:rsid w:val="00843ACD"/>
    <w:rsid w:val="00845A5B"/>
    <w:rsid w:val="0084613A"/>
    <w:rsid w:val="00846171"/>
    <w:rsid w:val="00851C92"/>
    <w:rsid w:val="00852197"/>
    <w:rsid w:val="0085521A"/>
    <w:rsid w:val="00856D6B"/>
    <w:rsid w:val="00857E77"/>
    <w:rsid w:val="00860435"/>
    <w:rsid w:val="00862A12"/>
    <w:rsid w:val="00862E52"/>
    <w:rsid w:val="0086344D"/>
    <w:rsid w:val="00863E43"/>
    <w:rsid w:val="008715A2"/>
    <w:rsid w:val="00872A5A"/>
    <w:rsid w:val="00873A58"/>
    <w:rsid w:val="008749A1"/>
    <w:rsid w:val="00874F54"/>
    <w:rsid w:val="00876392"/>
    <w:rsid w:val="0087726C"/>
    <w:rsid w:val="008777FD"/>
    <w:rsid w:val="00877F34"/>
    <w:rsid w:val="00880B59"/>
    <w:rsid w:val="00885DAC"/>
    <w:rsid w:val="008911CD"/>
    <w:rsid w:val="0089413C"/>
    <w:rsid w:val="00894C13"/>
    <w:rsid w:val="0089783B"/>
    <w:rsid w:val="00897A4C"/>
    <w:rsid w:val="008A0C65"/>
    <w:rsid w:val="008A3765"/>
    <w:rsid w:val="008A379B"/>
    <w:rsid w:val="008A39BA"/>
    <w:rsid w:val="008A57C8"/>
    <w:rsid w:val="008A614E"/>
    <w:rsid w:val="008A6EDA"/>
    <w:rsid w:val="008A7DE9"/>
    <w:rsid w:val="008B2934"/>
    <w:rsid w:val="008B2B78"/>
    <w:rsid w:val="008B3915"/>
    <w:rsid w:val="008B39E0"/>
    <w:rsid w:val="008B4187"/>
    <w:rsid w:val="008B5A86"/>
    <w:rsid w:val="008B633C"/>
    <w:rsid w:val="008B69FE"/>
    <w:rsid w:val="008B7654"/>
    <w:rsid w:val="008C06DB"/>
    <w:rsid w:val="008C0C5B"/>
    <w:rsid w:val="008C0C98"/>
    <w:rsid w:val="008C1ABA"/>
    <w:rsid w:val="008C2BFA"/>
    <w:rsid w:val="008C4DF2"/>
    <w:rsid w:val="008C4FF9"/>
    <w:rsid w:val="008C61F6"/>
    <w:rsid w:val="008D21BF"/>
    <w:rsid w:val="008D4267"/>
    <w:rsid w:val="008D4DF4"/>
    <w:rsid w:val="008E13D8"/>
    <w:rsid w:val="008E284E"/>
    <w:rsid w:val="008E43DE"/>
    <w:rsid w:val="008E5507"/>
    <w:rsid w:val="008E5EEE"/>
    <w:rsid w:val="008E6C3C"/>
    <w:rsid w:val="008E7C49"/>
    <w:rsid w:val="008F06BD"/>
    <w:rsid w:val="008F06DC"/>
    <w:rsid w:val="008F0C53"/>
    <w:rsid w:val="008F15C5"/>
    <w:rsid w:val="008F1758"/>
    <w:rsid w:val="008F2F6D"/>
    <w:rsid w:val="008F764C"/>
    <w:rsid w:val="008F76C1"/>
    <w:rsid w:val="00902423"/>
    <w:rsid w:val="0090468F"/>
    <w:rsid w:val="009047EC"/>
    <w:rsid w:val="00904BCC"/>
    <w:rsid w:val="00907001"/>
    <w:rsid w:val="009111AA"/>
    <w:rsid w:val="00913C8C"/>
    <w:rsid w:val="00914875"/>
    <w:rsid w:val="00914ABA"/>
    <w:rsid w:val="00916404"/>
    <w:rsid w:val="00916D7E"/>
    <w:rsid w:val="009170C8"/>
    <w:rsid w:val="00921961"/>
    <w:rsid w:val="00922FE8"/>
    <w:rsid w:val="00925DA6"/>
    <w:rsid w:val="0092611E"/>
    <w:rsid w:val="0092788C"/>
    <w:rsid w:val="00930415"/>
    <w:rsid w:val="00930E24"/>
    <w:rsid w:val="009311DC"/>
    <w:rsid w:val="00933631"/>
    <w:rsid w:val="009349B5"/>
    <w:rsid w:val="00936225"/>
    <w:rsid w:val="009367C9"/>
    <w:rsid w:val="00936F82"/>
    <w:rsid w:val="00937B04"/>
    <w:rsid w:val="00937D67"/>
    <w:rsid w:val="00940B94"/>
    <w:rsid w:val="00941B02"/>
    <w:rsid w:val="00942164"/>
    <w:rsid w:val="00942FA8"/>
    <w:rsid w:val="00945489"/>
    <w:rsid w:val="00946D72"/>
    <w:rsid w:val="009510EE"/>
    <w:rsid w:val="00951239"/>
    <w:rsid w:val="009544BF"/>
    <w:rsid w:val="00954A55"/>
    <w:rsid w:val="00955607"/>
    <w:rsid w:val="0095576F"/>
    <w:rsid w:val="00960AF6"/>
    <w:rsid w:val="009634D2"/>
    <w:rsid w:val="00963F6C"/>
    <w:rsid w:val="009658E6"/>
    <w:rsid w:val="00966096"/>
    <w:rsid w:val="00966111"/>
    <w:rsid w:val="00971121"/>
    <w:rsid w:val="00972D3A"/>
    <w:rsid w:val="00975BEE"/>
    <w:rsid w:val="00977943"/>
    <w:rsid w:val="00982FA4"/>
    <w:rsid w:val="0098309F"/>
    <w:rsid w:val="00983A36"/>
    <w:rsid w:val="00985759"/>
    <w:rsid w:val="00985847"/>
    <w:rsid w:val="00985D22"/>
    <w:rsid w:val="00986961"/>
    <w:rsid w:val="00987E6A"/>
    <w:rsid w:val="00991427"/>
    <w:rsid w:val="00991923"/>
    <w:rsid w:val="00994206"/>
    <w:rsid w:val="009A0674"/>
    <w:rsid w:val="009A0E72"/>
    <w:rsid w:val="009A3973"/>
    <w:rsid w:val="009A403C"/>
    <w:rsid w:val="009A4A01"/>
    <w:rsid w:val="009A4B11"/>
    <w:rsid w:val="009A54D9"/>
    <w:rsid w:val="009A5DE9"/>
    <w:rsid w:val="009A7B0A"/>
    <w:rsid w:val="009B048F"/>
    <w:rsid w:val="009B04AD"/>
    <w:rsid w:val="009B0766"/>
    <w:rsid w:val="009B0923"/>
    <w:rsid w:val="009B17E2"/>
    <w:rsid w:val="009B1880"/>
    <w:rsid w:val="009B22E0"/>
    <w:rsid w:val="009B2505"/>
    <w:rsid w:val="009B34EB"/>
    <w:rsid w:val="009B7947"/>
    <w:rsid w:val="009B7D4F"/>
    <w:rsid w:val="009C0608"/>
    <w:rsid w:val="009C13C1"/>
    <w:rsid w:val="009C21B4"/>
    <w:rsid w:val="009C47D0"/>
    <w:rsid w:val="009C5DB9"/>
    <w:rsid w:val="009D0191"/>
    <w:rsid w:val="009D1996"/>
    <w:rsid w:val="009D1B69"/>
    <w:rsid w:val="009D2E20"/>
    <w:rsid w:val="009D3423"/>
    <w:rsid w:val="009D7936"/>
    <w:rsid w:val="009E0D5B"/>
    <w:rsid w:val="009E1FE4"/>
    <w:rsid w:val="009E48E8"/>
    <w:rsid w:val="009E4A33"/>
    <w:rsid w:val="009E55A3"/>
    <w:rsid w:val="009E6054"/>
    <w:rsid w:val="009E744A"/>
    <w:rsid w:val="009F067F"/>
    <w:rsid w:val="009F1A2E"/>
    <w:rsid w:val="009F234E"/>
    <w:rsid w:val="009F25F1"/>
    <w:rsid w:val="009F4462"/>
    <w:rsid w:val="009F5260"/>
    <w:rsid w:val="009F62CB"/>
    <w:rsid w:val="009F649B"/>
    <w:rsid w:val="00A00457"/>
    <w:rsid w:val="00A010BD"/>
    <w:rsid w:val="00A01561"/>
    <w:rsid w:val="00A02F81"/>
    <w:rsid w:val="00A030CE"/>
    <w:rsid w:val="00A03AC5"/>
    <w:rsid w:val="00A046C6"/>
    <w:rsid w:val="00A04B5E"/>
    <w:rsid w:val="00A05567"/>
    <w:rsid w:val="00A05FA7"/>
    <w:rsid w:val="00A06931"/>
    <w:rsid w:val="00A075FC"/>
    <w:rsid w:val="00A07630"/>
    <w:rsid w:val="00A11061"/>
    <w:rsid w:val="00A125E1"/>
    <w:rsid w:val="00A134F5"/>
    <w:rsid w:val="00A13CFB"/>
    <w:rsid w:val="00A14952"/>
    <w:rsid w:val="00A1647B"/>
    <w:rsid w:val="00A236DB"/>
    <w:rsid w:val="00A23B3C"/>
    <w:rsid w:val="00A23B52"/>
    <w:rsid w:val="00A24EA9"/>
    <w:rsid w:val="00A276C3"/>
    <w:rsid w:val="00A30FE4"/>
    <w:rsid w:val="00A311D2"/>
    <w:rsid w:val="00A33916"/>
    <w:rsid w:val="00A34C69"/>
    <w:rsid w:val="00A35D90"/>
    <w:rsid w:val="00A373E3"/>
    <w:rsid w:val="00A41027"/>
    <w:rsid w:val="00A4106D"/>
    <w:rsid w:val="00A4262C"/>
    <w:rsid w:val="00A449F4"/>
    <w:rsid w:val="00A453E2"/>
    <w:rsid w:val="00A454EE"/>
    <w:rsid w:val="00A45509"/>
    <w:rsid w:val="00A460EC"/>
    <w:rsid w:val="00A462AA"/>
    <w:rsid w:val="00A46983"/>
    <w:rsid w:val="00A47B4E"/>
    <w:rsid w:val="00A50A0F"/>
    <w:rsid w:val="00A50CFF"/>
    <w:rsid w:val="00A5478A"/>
    <w:rsid w:val="00A54D1A"/>
    <w:rsid w:val="00A559EA"/>
    <w:rsid w:val="00A60118"/>
    <w:rsid w:val="00A62B33"/>
    <w:rsid w:val="00A64420"/>
    <w:rsid w:val="00A66F07"/>
    <w:rsid w:val="00A706C5"/>
    <w:rsid w:val="00A707A1"/>
    <w:rsid w:val="00A7108F"/>
    <w:rsid w:val="00A72539"/>
    <w:rsid w:val="00A73B75"/>
    <w:rsid w:val="00A73EB4"/>
    <w:rsid w:val="00A74030"/>
    <w:rsid w:val="00A76CF1"/>
    <w:rsid w:val="00A77DFA"/>
    <w:rsid w:val="00A8058E"/>
    <w:rsid w:val="00A80A98"/>
    <w:rsid w:val="00A80DDE"/>
    <w:rsid w:val="00A82C2D"/>
    <w:rsid w:val="00A85F3C"/>
    <w:rsid w:val="00A91159"/>
    <w:rsid w:val="00A9357C"/>
    <w:rsid w:val="00A94A02"/>
    <w:rsid w:val="00A9570E"/>
    <w:rsid w:val="00A9614B"/>
    <w:rsid w:val="00A974F3"/>
    <w:rsid w:val="00AA018B"/>
    <w:rsid w:val="00AA1F02"/>
    <w:rsid w:val="00AA2F3C"/>
    <w:rsid w:val="00AA4CA3"/>
    <w:rsid w:val="00AB1300"/>
    <w:rsid w:val="00AB3DBF"/>
    <w:rsid w:val="00AB651D"/>
    <w:rsid w:val="00AC0212"/>
    <w:rsid w:val="00AC20EC"/>
    <w:rsid w:val="00AC27E8"/>
    <w:rsid w:val="00AC2BFE"/>
    <w:rsid w:val="00AC4F9A"/>
    <w:rsid w:val="00AD0647"/>
    <w:rsid w:val="00AD2DA2"/>
    <w:rsid w:val="00AD3291"/>
    <w:rsid w:val="00AD33DB"/>
    <w:rsid w:val="00AD4D5E"/>
    <w:rsid w:val="00AE08F0"/>
    <w:rsid w:val="00AE3B48"/>
    <w:rsid w:val="00AE3C66"/>
    <w:rsid w:val="00AE4549"/>
    <w:rsid w:val="00AE4804"/>
    <w:rsid w:val="00AF2663"/>
    <w:rsid w:val="00AF267F"/>
    <w:rsid w:val="00AF36C7"/>
    <w:rsid w:val="00AF5105"/>
    <w:rsid w:val="00AF7568"/>
    <w:rsid w:val="00B00BC5"/>
    <w:rsid w:val="00B013CA"/>
    <w:rsid w:val="00B12AC4"/>
    <w:rsid w:val="00B13BF5"/>
    <w:rsid w:val="00B140BD"/>
    <w:rsid w:val="00B14C12"/>
    <w:rsid w:val="00B1535D"/>
    <w:rsid w:val="00B154D5"/>
    <w:rsid w:val="00B15FA8"/>
    <w:rsid w:val="00B20225"/>
    <w:rsid w:val="00B23BBA"/>
    <w:rsid w:val="00B24038"/>
    <w:rsid w:val="00B249DD"/>
    <w:rsid w:val="00B31968"/>
    <w:rsid w:val="00B33B9F"/>
    <w:rsid w:val="00B341C8"/>
    <w:rsid w:val="00B34E27"/>
    <w:rsid w:val="00B375BF"/>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A04"/>
    <w:rsid w:val="00B65F25"/>
    <w:rsid w:val="00B67D42"/>
    <w:rsid w:val="00B70711"/>
    <w:rsid w:val="00B70E3E"/>
    <w:rsid w:val="00B73870"/>
    <w:rsid w:val="00B75D30"/>
    <w:rsid w:val="00B76F68"/>
    <w:rsid w:val="00B76F91"/>
    <w:rsid w:val="00B772A8"/>
    <w:rsid w:val="00B80FFD"/>
    <w:rsid w:val="00B82297"/>
    <w:rsid w:val="00B8291B"/>
    <w:rsid w:val="00B85E37"/>
    <w:rsid w:val="00B86D43"/>
    <w:rsid w:val="00B911A7"/>
    <w:rsid w:val="00B92895"/>
    <w:rsid w:val="00B96008"/>
    <w:rsid w:val="00B96E7F"/>
    <w:rsid w:val="00B9728F"/>
    <w:rsid w:val="00B97EE5"/>
    <w:rsid w:val="00BA2A32"/>
    <w:rsid w:val="00BA4031"/>
    <w:rsid w:val="00BA426C"/>
    <w:rsid w:val="00BA4622"/>
    <w:rsid w:val="00BA5D0E"/>
    <w:rsid w:val="00BA7CD7"/>
    <w:rsid w:val="00BB0FDD"/>
    <w:rsid w:val="00BB4982"/>
    <w:rsid w:val="00BB54DC"/>
    <w:rsid w:val="00BB6564"/>
    <w:rsid w:val="00BB76ED"/>
    <w:rsid w:val="00BC0462"/>
    <w:rsid w:val="00BC0503"/>
    <w:rsid w:val="00BC5E52"/>
    <w:rsid w:val="00BC5E99"/>
    <w:rsid w:val="00BC704C"/>
    <w:rsid w:val="00BC7B93"/>
    <w:rsid w:val="00BD0A82"/>
    <w:rsid w:val="00BD0BDC"/>
    <w:rsid w:val="00BD10D0"/>
    <w:rsid w:val="00BD1C16"/>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69BA"/>
    <w:rsid w:val="00BF71B5"/>
    <w:rsid w:val="00C0035C"/>
    <w:rsid w:val="00C00473"/>
    <w:rsid w:val="00C03011"/>
    <w:rsid w:val="00C0365A"/>
    <w:rsid w:val="00C05F5E"/>
    <w:rsid w:val="00C0611E"/>
    <w:rsid w:val="00C062DC"/>
    <w:rsid w:val="00C107A4"/>
    <w:rsid w:val="00C1329B"/>
    <w:rsid w:val="00C163A5"/>
    <w:rsid w:val="00C165FF"/>
    <w:rsid w:val="00C21473"/>
    <w:rsid w:val="00C2272B"/>
    <w:rsid w:val="00C23CF2"/>
    <w:rsid w:val="00C2674B"/>
    <w:rsid w:val="00C26C2E"/>
    <w:rsid w:val="00C30E90"/>
    <w:rsid w:val="00C31087"/>
    <w:rsid w:val="00C31FE5"/>
    <w:rsid w:val="00C32DC0"/>
    <w:rsid w:val="00C34760"/>
    <w:rsid w:val="00C351E7"/>
    <w:rsid w:val="00C36485"/>
    <w:rsid w:val="00C37550"/>
    <w:rsid w:val="00C40A03"/>
    <w:rsid w:val="00C42C07"/>
    <w:rsid w:val="00C43D06"/>
    <w:rsid w:val="00C46E7D"/>
    <w:rsid w:val="00C47986"/>
    <w:rsid w:val="00C50A01"/>
    <w:rsid w:val="00C5119A"/>
    <w:rsid w:val="00C515FD"/>
    <w:rsid w:val="00C51941"/>
    <w:rsid w:val="00C55822"/>
    <w:rsid w:val="00C57F54"/>
    <w:rsid w:val="00C61565"/>
    <w:rsid w:val="00C62348"/>
    <w:rsid w:val="00C64A54"/>
    <w:rsid w:val="00C65BC7"/>
    <w:rsid w:val="00C67065"/>
    <w:rsid w:val="00C724BE"/>
    <w:rsid w:val="00C74AD4"/>
    <w:rsid w:val="00C75982"/>
    <w:rsid w:val="00C75BA8"/>
    <w:rsid w:val="00C7618B"/>
    <w:rsid w:val="00C76221"/>
    <w:rsid w:val="00C81242"/>
    <w:rsid w:val="00C829E5"/>
    <w:rsid w:val="00C83225"/>
    <w:rsid w:val="00C845D7"/>
    <w:rsid w:val="00C90AB9"/>
    <w:rsid w:val="00C90D9B"/>
    <w:rsid w:val="00C91C5F"/>
    <w:rsid w:val="00C924D0"/>
    <w:rsid w:val="00C94257"/>
    <w:rsid w:val="00C943E9"/>
    <w:rsid w:val="00C96866"/>
    <w:rsid w:val="00C97327"/>
    <w:rsid w:val="00C97CDA"/>
    <w:rsid w:val="00CA0702"/>
    <w:rsid w:val="00CA4870"/>
    <w:rsid w:val="00CA7254"/>
    <w:rsid w:val="00CA7348"/>
    <w:rsid w:val="00CA7D41"/>
    <w:rsid w:val="00CB0B0A"/>
    <w:rsid w:val="00CB1A56"/>
    <w:rsid w:val="00CB76CB"/>
    <w:rsid w:val="00CC023D"/>
    <w:rsid w:val="00CC2F87"/>
    <w:rsid w:val="00CC32DD"/>
    <w:rsid w:val="00CC4158"/>
    <w:rsid w:val="00CC7E43"/>
    <w:rsid w:val="00CD480D"/>
    <w:rsid w:val="00CD4C8A"/>
    <w:rsid w:val="00CE0CD3"/>
    <w:rsid w:val="00CE144A"/>
    <w:rsid w:val="00CF03B5"/>
    <w:rsid w:val="00CF0F50"/>
    <w:rsid w:val="00CF2FF1"/>
    <w:rsid w:val="00CF3D05"/>
    <w:rsid w:val="00CF61CB"/>
    <w:rsid w:val="00CF784A"/>
    <w:rsid w:val="00CF7BAC"/>
    <w:rsid w:val="00D0021F"/>
    <w:rsid w:val="00D01517"/>
    <w:rsid w:val="00D0289F"/>
    <w:rsid w:val="00D03A02"/>
    <w:rsid w:val="00D04228"/>
    <w:rsid w:val="00D05F79"/>
    <w:rsid w:val="00D068D6"/>
    <w:rsid w:val="00D10266"/>
    <w:rsid w:val="00D10AAE"/>
    <w:rsid w:val="00D12BD1"/>
    <w:rsid w:val="00D135B5"/>
    <w:rsid w:val="00D16859"/>
    <w:rsid w:val="00D201C8"/>
    <w:rsid w:val="00D21B8F"/>
    <w:rsid w:val="00D21CD5"/>
    <w:rsid w:val="00D22E69"/>
    <w:rsid w:val="00D22ED3"/>
    <w:rsid w:val="00D23211"/>
    <w:rsid w:val="00D24B66"/>
    <w:rsid w:val="00D272DB"/>
    <w:rsid w:val="00D304C7"/>
    <w:rsid w:val="00D31FF9"/>
    <w:rsid w:val="00D33295"/>
    <w:rsid w:val="00D3378B"/>
    <w:rsid w:val="00D33B74"/>
    <w:rsid w:val="00D34239"/>
    <w:rsid w:val="00D35736"/>
    <w:rsid w:val="00D35821"/>
    <w:rsid w:val="00D370F8"/>
    <w:rsid w:val="00D40E52"/>
    <w:rsid w:val="00D42F89"/>
    <w:rsid w:val="00D51524"/>
    <w:rsid w:val="00D51580"/>
    <w:rsid w:val="00D54727"/>
    <w:rsid w:val="00D56D2B"/>
    <w:rsid w:val="00D57C4C"/>
    <w:rsid w:val="00D57E93"/>
    <w:rsid w:val="00D6265D"/>
    <w:rsid w:val="00D65420"/>
    <w:rsid w:val="00D65BEA"/>
    <w:rsid w:val="00D73F4A"/>
    <w:rsid w:val="00D76499"/>
    <w:rsid w:val="00D849AA"/>
    <w:rsid w:val="00D859C4"/>
    <w:rsid w:val="00D8689F"/>
    <w:rsid w:val="00D877D4"/>
    <w:rsid w:val="00D92D4B"/>
    <w:rsid w:val="00D93A6F"/>
    <w:rsid w:val="00D9430F"/>
    <w:rsid w:val="00D96064"/>
    <w:rsid w:val="00D97F42"/>
    <w:rsid w:val="00DA007B"/>
    <w:rsid w:val="00DA2216"/>
    <w:rsid w:val="00DA24A4"/>
    <w:rsid w:val="00DA4EE2"/>
    <w:rsid w:val="00DA767B"/>
    <w:rsid w:val="00DB046F"/>
    <w:rsid w:val="00DB0EF7"/>
    <w:rsid w:val="00DB37BF"/>
    <w:rsid w:val="00DB5709"/>
    <w:rsid w:val="00DB6374"/>
    <w:rsid w:val="00DB70B3"/>
    <w:rsid w:val="00DC2389"/>
    <w:rsid w:val="00DC3B71"/>
    <w:rsid w:val="00DC3F8B"/>
    <w:rsid w:val="00DC4DDC"/>
    <w:rsid w:val="00DC516D"/>
    <w:rsid w:val="00DC525C"/>
    <w:rsid w:val="00DC5A2D"/>
    <w:rsid w:val="00DC6955"/>
    <w:rsid w:val="00DD0119"/>
    <w:rsid w:val="00DD187E"/>
    <w:rsid w:val="00DD4B6A"/>
    <w:rsid w:val="00DD60BE"/>
    <w:rsid w:val="00DE031F"/>
    <w:rsid w:val="00DE2395"/>
    <w:rsid w:val="00DE36FF"/>
    <w:rsid w:val="00DE39A6"/>
    <w:rsid w:val="00DE5346"/>
    <w:rsid w:val="00DF049E"/>
    <w:rsid w:val="00DF20BF"/>
    <w:rsid w:val="00DF2FAE"/>
    <w:rsid w:val="00DF311E"/>
    <w:rsid w:val="00DF5348"/>
    <w:rsid w:val="00DF53F5"/>
    <w:rsid w:val="00E0082C"/>
    <w:rsid w:val="00E01D77"/>
    <w:rsid w:val="00E041D3"/>
    <w:rsid w:val="00E045E9"/>
    <w:rsid w:val="00E05AC3"/>
    <w:rsid w:val="00E05DEE"/>
    <w:rsid w:val="00E06C4D"/>
    <w:rsid w:val="00E10124"/>
    <w:rsid w:val="00E10997"/>
    <w:rsid w:val="00E10AD6"/>
    <w:rsid w:val="00E11418"/>
    <w:rsid w:val="00E1339F"/>
    <w:rsid w:val="00E136A3"/>
    <w:rsid w:val="00E16428"/>
    <w:rsid w:val="00E16720"/>
    <w:rsid w:val="00E17674"/>
    <w:rsid w:val="00E17C4A"/>
    <w:rsid w:val="00E266DD"/>
    <w:rsid w:val="00E32F95"/>
    <w:rsid w:val="00E32FB9"/>
    <w:rsid w:val="00E347CD"/>
    <w:rsid w:val="00E370B3"/>
    <w:rsid w:val="00E37463"/>
    <w:rsid w:val="00E374F8"/>
    <w:rsid w:val="00E43646"/>
    <w:rsid w:val="00E45BA7"/>
    <w:rsid w:val="00E45F47"/>
    <w:rsid w:val="00E46DD6"/>
    <w:rsid w:val="00E519AC"/>
    <w:rsid w:val="00E52E5E"/>
    <w:rsid w:val="00E54B73"/>
    <w:rsid w:val="00E55806"/>
    <w:rsid w:val="00E60141"/>
    <w:rsid w:val="00E630CB"/>
    <w:rsid w:val="00E6348F"/>
    <w:rsid w:val="00E637A1"/>
    <w:rsid w:val="00E63C49"/>
    <w:rsid w:val="00E668CE"/>
    <w:rsid w:val="00E67A93"/>
    <w:rsid w:val="00E751F2"/>
    <w:rsid w:val="00E773AB"/>
    <w:rsid w:val="00E80B40"/>
    <w:rsid w:val="00E811DF"/>
    <w:rsid w:val="00E81583"/>
    <w:rsid w:val="00E84852"/>
    <w:rsid w:val="00E849C0"/>
    <w:rsid w:val="00E901D2"/>
    <w:rsid w:val="00E93A27"/>
    <w:rsid w:val="00E95AD8"/>
    <w:rsid w:val="00EA2316"/>
    <w:rsid w:val="00EA343F"/>
    <w:rsid w:val="00EA41E9"/>
    <w:rsid w:val="00EA7054"/>
    <w:rsid w:val="00EA74D9"/>
    <w:rsid w:val="00EA7885"/>
    <w:rsid w:val="00EB1089"/>
    <w:rsid w:val="00EB32B0"/>
    <w:rsid w:val="00EB55BA"/>
    <w:rsid w:val="00EB7AC4"/>
    <w:rsid w:val="00EC1FAE"/>
    <w:rsid w:val="00EC3D18"/>
    <w:rsid w:val="00EC406A"/>
    <w:rsid w:val="00EC5401"/>
    <w:rsid w:val="00EC6D3F"/>
    <w:rsid w:val="00EC76FE"/>
    <w:rsid w:val="00EC79CD"/>
    <w:rsid w:val="00ED0ADA"/>
    <w:rsid w:val="00ED179D"/>
    <w:rsid w:val="00ED2F99"/>
    <w:rsid w:val="00ED354E"/>
    <w:rsid w:val="00ED38F2"/>
    <w:rsid w:val="00EE290A"/>
    <w:rsid w:val="00EE4C22"/>
    <w:rsid w:val="00EE6D66"/>
    <w:rsid w:val="00EE7D64"/>
    <w:rsid w:val="00EF3336"/>
    <w:rsid w:val="00EF3B19"/>
    <w:rsid w:val="00EF3F7D"/>
    <w:rsid w:val="00EF7385"/>
    <w:rsid w:val="00F00E0D"/>
    <w:rsid w:val="00F02FED"/>
    <w:rsid w:val="00F033D3"/>
    <w:rsid w:val="00F05BD8"/>
    <w:rsid w:val="00F066C0"/>
    <w:rsid w:val="00F06CCB"/>
    <w:rsid w:val="00F1469F"/>
    <w:rsid w:val="00F1761C"/>
    <w:rsid w:val="00F215A7"/>
    <w:rsid w:val="00F21E25"/>
    <w:rsid w:val="00F22C01"/>
    <w:rsid w:val="00F253F5"/>
    <w:rsid w:val="00F25B56"/>
    <w:rsid w:val="00F2627B"/>
    <w:rsid w:val="00F26FCD"/>
    <w:rsid w:val="00F27715"/>
    <w:rsid w:val="00F30BB7"/>
    <w:rsid w:val="00F33FF9"/>
    <w:rsid w:val="00F34D2C"/>
    <w:rsid w:val="00F35607"/>
    <w:rsid w:val="00F35B19"/>
    <w:rsid w:val="00F35E7D"/>
    <w:rsid w:val="00F375DC"/>
    <w:rsid w:val="00F4061C"/>
    <w:rsid w:val="00F40727"/>
    <w:rsid w:val="00F4166B"/>
    <w:rsid w:val="00F4606C"/>
    <w:rsid w:val="00F46417"/>
    <w:rsid w:val="00F509A2"/>
    <w:rsid w:val="00F51B15"/>
    <w:rsid w:val="00F55B41"/>
    <w:rsid w:val="00F56507"/>
    <w:rsid w:val="00F56A6A"/>
    <w:rsid w:val="00F62030"/>
    <w:rsid w:val="00F63336"/>
    <w:rsid w:val="00F6482C"/>
    <w:rsid w:val="00F70198"/>
    <w:rsid w:val="00F71245"/>
    <w:rsid w:val="00F7212F"/>
    <w:rsid w:val="00F725D6"/>
    <w:rsid w:val="00F72AA2"/>
    <w:rsid w:val="00F7410A"/>
    <w:rsid w:val="00F75A9E"/>
    <w:rsid w:val="00F75D28"/>
    <w:rsid w:val="00F76101"/>
    <w:rsid w:val="00F7792F"/>
    <w:rsid w:val="00F82405"/>
    <w:rsid w:val="00F82FCC"/>
    <w:rsid w:val="00F84612"/>
    <w:rsid w:val="00F935F3"/>
    <w:rsid w:val="00F94069"/>
    <w:rsid w:val="00F94EC4"/>
    <w:rsid w:val="00F97173"/>
    <w:rsid w:val="00FA086B"/>
    <w:rsid w:val="00FA1583"/>
    <w:rsid w:val="00FA25DC"/>
    <w:rsid w:val="00FA39CB"/>
    <w:rsid w:val="00FA3A4F"/>
    <w:rsid w:val="00FA4483"/>
    <w:rsid w:val="00FA4839"/>
    <w:rsid w:val="00FA4927"/>
    <w:rsid w:val="00FA6725"/>
    <w:rsid w:val="00FA6D32"/>
    <w:rsid w:val="00FA777B"/>
    <w:rsid w:val="00FA7D37"/>
    <w:rsid w:val="00FB3404"/>
    <w:rsid w:val="00FB3E4E"/>
    <w:rsid w:val="00FC136E"/>
    <w:rsid w:val="00FC1B00"/>
    <w:rsid w:val="00FC3908"/>
    <w:rsid w:val="00FC4249"/>
    <w:rsid w:val="00FC626B"/>
    <w:rsid w:val="00FC7373"/>
    <w:rsid w:val="00FC7A46"/>
    <w:rsid w:val="00FD0067"/>
    <w:rsid w:val="00FD08DC"/>
    <w:rsid w:val="00FD19AE"/>
    <w:rsid w:val="00FD5C5F"/>
    <w:rsid w:val="00FD76B5"/>
    <w:rsid w:val="00FE0EC2"/>
    <w:rsid w:val="00FE385D"/>
    <w:rsid w:val="00FE4220"/>
    <w:rsid w:val="00FE4D5B"/>
    <w:rsid w:val="00FE4F7F"/>
    <w:rsid w:val="00FE5255"/>
    <w:rsid w:val="00FE567F"/>
    <w:rsid w:val="00FE7FC6"/>
    <w:rsid w:val="00FF0F70"/>
    <w:rsid w:val="00FF1359"/>
    <w:rsid w:val="00FF208B"/>
    <w:rsid w:val="00FF390A"/>
    <w:rsid w:val="00FF49E0"/>
    <w:rsid w:val="00FF5F2E"/>
    <w:rsid w:val="01EFF306"/>
    <w:rsid w:val="022CB6E4"/>
    <w:rsid w:val="024A0626"/>
    <w:rsid w:val="03094C01"/>
    <w:rsid w:val="03E60FF8"/>
    <w:rsid w:val="04E838DD"/>
    <w:rsid w:val="05AF2178"/>
    <w:rsid w:val="07287572"/>
    <w:rsid w:val="0A44BF4B"/>
    <w:rsid w:val="0A80307B"/>
    <w:rsid w:val="0CFF9A8B"/>
    <w:rsid w:val="0DD720B8"/>
    <w:rsid w:val="0E3AB86C"/>
    <w:rsid w:val="0ED882A6"/>
    <w:rsid w:val="10BB3A7B"/>
    <w:rsid w:val="12F8BB1D"/>
    <w:rsid w:val="13685253"/>
    <w:rsid w:val="14E1944A"/>
    <w:rsid w:val="1AEAA4A5"/>
    <w:rsid w:val="1B0A3563"/>
    <w:rsid w:val="1BAE9CF7"/>
    <w:rsid w:val="1C014B76"/>
    <w:rsid w:val="1C3D8424"/>
    <w:rsid w:val="1D545848"/>
    <w:rsid w:val="1E7A0AC4"/>
    <w:rsid w:val="21F649BB"/>
    <w:rsid w:val="24CF83E8"/>
    <w:rsid w:val="255B4C4C"/>
    <w:rsid w:val="259CCF00"/>
    <w:rsid w:val="25A4DA9C"/>
    <w:rsid w:val="27DCD1D3"/>
    <w:rsid w:val="27DDFEF7"/>
    <w:rsid w:val="27FA109B"/>
    <w:rsid w:val="281E17BB"/>
    <w:rsid w:val="28CBA8C9"/>
    <w:rsid w:val="28D48DD8"/>
    <w:rsid w:val="2909B6B9"/>
    <w:rsid w:val="2A3C599A"/>
    <w:rsid w:val="2B1CB353"/>
    <w:rsid w:val="2C141C20"/>
    <w:rsid w:val="2F59B31C"/>
    <w:rsid w:val="2FA58D11"/>
    <w:rsid w:val="3177F779"/>
    <w:rsid w:val="32A5A985"/>
    <w:rsid w:val="32ADFD46"/>
    <w:rsid w:val="330E9CDB"/>
    <w:rsid w:val="33C736C4"/>
    <w:rsid w:val="35415FE6"/>
    <w:rsid w:val="35BAFE66"/>
    <w:rsid w:val="3759653E"/>
    <w:rsid w:val="37C82DE8"/>
    <w:rsid w:val="398C9141"/>
    <w:rsid w:val="3A5AB38B"/>
    <w:rsid w:val="3C0D71B3"/>
    <w:rsid w:val="3DA94214"/>
    <w:rsid w:val="3FEAF661"/>
    <w:rsid w:val="4174F2E6"/>
    <w:rsid w:val="41BF2346"/>
    <w:rsid w:val="42302CB2"/>
    <w:rsid w:val="42638ADA"/>
    <w:rsid w:val="432A8DB4"/>
    <w:rsid w:val="44115030"/>
    <w:rsid w:val="45FBC1D2"/>
    <w:rsid w:val="47059FE0"/>
    <w:rsid w:val="4723C865"/>
    <w:rsid w:val="47428F5D"/>
    <w:rsid w:val="4753CA34"/>
    <w:rsid w:val="47E4D67A"/>
    <w:rsid w:val="48B7790E"/>
    <w:rsid w:val="48F98948"/>
    <w:rsid w:val="4B05C31D"/>
    <w:rsid w:val="4B1C773C"/>
    <w:rsid w:val="4BAFBEE5"/>
    <w:rsid w:val="4C890BF7"/>
    <w:rsid w:val="4CC5FB74"/>
    <w:rsid w:val="50554CBA"/>
    <w:rsid w:val="5279AEA4"/>
    <w:rsid w:val="53711771"/>
    <w:rsid w:val="5398872C"/>
    <w:rsid w:val="5464DA64"/>
    <w:rsid w:val="5598D1EA"/>
    <w:rsid w:val="55C6B610"/>
    <w:rsid w:val="5623AE27"/>
    <w:rsid w:val="5673B63C"/>
    <w:rsid w:val="58F0DDAE"/>
    <w:rsid w:val="5B0010E9"/>
    <w:rsid w:val="5D1FE73D"/>
    <w:rsid w:val="5E283B75"/>
    <w:rsid w:val="5F11BA00"/>
    <w:rsid w:val="5F601F32"/>
    <w:rsid w:val="60228AC0"/>
    <w:rsid w:val="60483A74"/>
    <w:rsid w:val="62DF2DCD"/>
    <w:rsid w:val="643A680D"/>
    <w:rsid w:val="67B54C9E"/>
    <w:rsid w:val="68680E00"/>
    <w:rsid w:val="6B1E439D"/>
    <w:rsid w:val="6B811249"/>
    <w:rsid w:val="6C861013"/>
    <w:rsid w:val="6D4548CB"/>
    <w:rsid w:val="6D72374B"/>
    <w:rsid w:val="6DC6753D"/>
    <w:rsid w:val="6FA4AB8B"/>
    <w:rsid w:val="70FE15FF"/>
    <w:rsid w:val="7121F783"/>
    <w:rsid w:val="717527C8"/>
    <w:rsid w:val="71F053CD"/>
    <w:rsid w:val="71F69798"/>
    <w:rsid w:val="73887E54"/>
    <w:rsid w:val="783E824D"/>
    <w:rsid w:val="785D2DFC"/>
    <w:rsid w:val="785D4AB6"/>
    <w:rsid w:val="7AA59A55"/>
    <w:rsid w:val="7B973613"/>
    <w:rsid w:val="7C71D0A9"/>
    <w:rsid w:val="7C837D18"/>
    <w:rsid w:val="7C8AF906"/>
    <w:rsid w:val="7D76CE73"/>
    <w:rsid w:val="7F6FB9C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558198177">
      <w:bodyDiv w:val="1"/>
      <w:marLeft w:val="0"/>
      <w:marRight w:val="0"/>
      <w:marTop w:val="0"/>
      <w:marBottom w:val="0"/>
      <w:divBdr>
        <w:top w:val="none" w:sz="0" w:space="0" w:color="auto"/>
        <w:left w:val="none" w:sz="0" w:space="0" w:color="auto"/>
        <w:bottom w:val="none" w:sz="0" w:space="0" w:color="auto"/>
        <w:right w:val="none" w:sz="0" w:space="0" w:color="auto"/>
      </w:divBdr>
      <w:divsChild>
        <w:div w:id="1957520339">
          <w:marLeft w:val="0"/>
          <w:marRight w:val="0"/>
          <w:marTop w:val="0"/>
          <w:marBottom w:val="0"/>
          <w:divBdr>
            <w:top w:val="none" w:sz="0" w:space="0" w:color="auto"/>
            <w:left w:val="none" w:sz="0" w:space="0" w:color="auto"/>
            <w:bottom w:val="none" w:sz="0" w:space="0" w:color="auto"/>
            <w:right w:val="none" w:sz="0" w:space="0" w:color="auto"/>
          </w:divBdr>
          <w:divsChild>
            <w:div w:id="1219316150">
              <w:marLeft w:val="0"/>
              <w:marRight w:val="0"/>
              <w:marTop w:val="180"/>
              <w:marBottom w:val="180"/>
              <w:divBdr>
                <w:top w:val="none" w:sz="0" w:space="0" w:color="auto"/>
                <w:left w:val="none" w:sz="0" w:space="0" w:color="auto"/>
                <w:bottom w:val="none" w:sz="0" w:space="0" w:color="auto"/>
                <w:right w:val="none" w:sz="0" w:space="0" w:color="auto"/>
              </w:divBdr>
            </w:div>
          </w:divsChild>
        </w:div>
        <w:div w:id="1558972716">
          <w:marLeft w:val="0"/>
          <w:marRight w:val="0"/>
          <w:marTop w:val="0"/>
          <w:marBottom w:val="0"/>
          <w:divBdr>
            <w:top w:val="none" w:sz="0" w:space="0" w:color="auto"/>
            <w:left w:val="none" w:sz="0" w:space="0" w:color="auto"/>
            <w:bottom w:val="none" w:sz="0" w:space="0" w:color="auto"/>
            <w:right w:val="none" w:sz="0" w:space="0" w:color="auto"/>
          </w:divBdr>
          <w:divsChild>
            <w:div w:id="1920360650">
              <w:marLeft w:val="0"/>
              <w:marRight w:val="0"/>
              <w:marTop w:val="0"/>
              <w:marBottom w:val="0"/>
              <w:divBdr>
                <w:top w:val="none" w:sz="0" w:space="0" w:color="auto"/>
                <w:left w:val="none" w:sz="0" w:space="0" w:color="auto"/>
                <w:bottom w:val="none" w:sz="0" w:space="0" w:color="auto"/>
                <w:right w:val="none" w:sz="0" w:space="0" w:color="auto"/>
              </w:divBdr>
              <w:divsChild>
                <w:div w:id="815999482">
                  <w:marLeft w:val="0"/>
                  <w:marRight w:val="0"/>
                  <w:marTop w:val="0"/>
                  <w:marBottom w:val="0"/>
                  <w:divBdr>
                    <w:top w:val="none" w:sz="0" w:space="0" w:color="auto"/>
                    <w:left w:val="none" w:sz="0" w:space="0" w:color="auto"/>
                    <w:bottom w:val="none" w:sz="0" w:space="0" w:color="auto"/>
                    <w:right w:val="none" w:sz="0" w:space="0" w:color="auto"/>
                  </w:divBdr>
                  <w:divsChild>
                    <w:div w:id="1398937843">
                      <w:marLeft w:val="0"/>
                      <w:marRight w:val="0"/>
                      <w:marTop w:val="0"/>
                      <w:marBottom w:val="0"/>
                      <w:divBdr>
                        <w:top w:val="none" w:sz="0" w:space="0" w:color="auto"/>
                        <w:left w:val="none" w:sz="0" w:space="0" w:color="auto"/>
                        <w:bottom w:val="none" w:sz="0" w:space="0" w:color="auto"/>
                        <w:right w:val="none" w:sz="0" w:space="0" w:color="auto"/>
                      </w:divBdr>
                      <w:divsChild>
                        <w:div w:id="2134640386">
                          <w:marLeft w:val="0"/>
                          <w:marRight w:val="0"/>
                          <w:marTop w:val="0"/>
                          <w:marBottom w:val="0"/>
                          <w:divBdr>
                            <w:top w:val="none" w:sz="0" w:space="0" w:color="auto"/>
                            <w:left w:val="none" w:sz="0" w:space="0" w:color="auto"/>
                            <w:bottom w:val="none" w:sz="0" w:space="0" w:color="auto"/>
                            <w:right w:val="none" w:sz="0" w:space="0" w:color="auto"/>
                          </w:divBdr>
                          <w:divsChild>
                            <w:div w:id="12997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9237b6-9fa7-40c0-912f-4fef5cc05366" xsi:nil="true"/>
    <lcf76f155ced4ddcb4097134ff3c332f xmlns="e2597274-d823-4ec6-bd19-6fcc44a4b9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5F20BE522E3341BDD9681F4C5B83CC" ma:contentTypeVersion="14" ma:contentTypeDescription="Create a new document." ma:contentTypeScope="" ma:versionID="1a676a66fc46921894bd132dddec34dd">
  <xsd:schema xmlns:xsd="http://www.w3.org/2001/XMLSchema" xmlns:xs="http://www.w3.org/2001/XMLSchema" xmlns:p="http://schemas.microsoft.com/office/2006/metadata/properties" xmlns:ns2="e2597274-d823-4ec6-bd19-6fcc44a4b9f2" xmlns:ns3="669237b6-9fa7-40c0-912f-4fef5cc05366" targetNamespace="http://schemas.microsoft.com/office/2006/metadata/properties" ma:root="true" ma:fieldsID="c529a0c1bb2e8c0965f773b75abba93b" ns2:_="" ns3:_="">
    <xsd:import namespace="e2597274-d823-4ec6-bd19-6fcc44a4b9f2"/>
    <xsd:import namespace="669237b6-9fa7-40c0-912f-4fef5cc053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97274-d823-4ec6-bd19-6fcc44a4b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c5f3d3-8b26-4f08-bd3e-ae16e5cee2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9237b6-9fa7-40c0-912f-4fef5cc0536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d98ef8-d7a5-4d3a-9bca-9c6ce650bb90}" ma:internalName="TaxCatchAll" ma:showField="CatchAllData" ma:web="669237b6-9fa7-40c0-912f-4fef5cc053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infopath/2007/PartnerControls"/>
    <ds:schemaRef ds:uri="e2597274-d823-4ec6-bd19-6fcc44a4b9f2"/>
    <ds:schemaRef ds:uri="http://purl.org/dc/terms/"/>
    <ds:schemaRef ds:uri="http://schemas.microsoft.com/office/2006/documentManagement/types"/>
    <ds:schemaRef ds:uri="669237b6-9fa7-40c0-912f-4fef5cc05366"/>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C1C1675-2CD1-44D8-99C8-F75D266E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97274-d823-4ec6-bd19-6fcc44a4b9f2"/>
    <ds:schemaRef ds:uri="669237b6-9fa7-40c0-912f-4fef5cc05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3B6D7806-34DD-48DD-8948-4146BEC0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9811</Words>
  <Characters>55926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THoare</cp:lastModifiedBy>
  <cp:revision>3</cp:revision>
  <cp:lastPrinted>2022-02-15T16:08:00Z</cp:lastPrinted>
  <dcterms:created xsi:type="dcterms:W3CDTF">2022-10-03T19:35:00Z</dcterms:created>
  <dcterms:modified xsi:type="dcterms:W3CDTF">2022-10-12T16:32:00Z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0x010100DD5F20BE522E3341BDD9681F4C5B83CC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